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3E80" w:rsidRDefault="00C379D0">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 </w:t>
      </w:r>
    </w:p>
    <w:p w:rsidR="00DF3E80" w:rsidRDefault="00DF3E80">
      <w:pPr>
        <w:spacing w:after="0" w:line="240" w:lineRule="auto"/>
        <w:ind w:left="6381" w:firstLine="709"/>
        <w:rPr>
          <w:rFonts w:ascii="Times New Roman" w:eastAsia="Times New Roman" w:hAnsi="Times New Roman" w:cs="Times New Roman"/>
          <w:sz w:val="24"/>
        </w:rPr>
      </w:pPr>
    </w:p>
    <w:p w:rsidR="00DF3E80" w:rsidRDefault="007A3EE0" w:rsidP="007A3EE0">
      <w:pPr>
        <w:spacing w:after="0" w:line="240" w:lineRule="auto"/>
        <w:jc w:val="both"/>
        <w:rPr>
          <w:rFonts w:ascii="Times New Roman" w:eastAsia="Times New Roman" w:hAnsi="Times New Roman" w:cs="Times New Roman"/>
          <w:color w:val="000000"/>
          <w:sz w:val="24"/>
        </w:rPr>
      </w:pPr>
      <w:r>
        <w:rPr>
          <w:rFonts w:ascii="Times New Roman" w:eastAsia="Times New Roman" w:hAnsi="Times New Roman" w:cs="Times New Roman"/>
          <w:noProof/>
          <w:sz w:val="24"/>
        </w:rPr>
        <w:drawing>
          <wp:inline distT="0" distB="0" distL="0" distR="0">
            <wp:extent cx="5940425" cy="8165358"/>
            <wp:effectExtent l="19050" t="0" r="3175" b="0"/>
            <wp:docPr id="2" name="Рисунок 2" descr="C:\Users\876\Documents\Scanned Documents\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876\Documents\Scanned Documents\1.jpeg"/>
                    <pic:cNvPicPr>
                      <a:picLocks noChangeAspect="1" noChangeArrowheads="1"/>
                    </pic:cNvPicPr>
                  </pic:nvPicPr>
                  <pic:blipFill>
                    <a:blip r:embed="rId7" cstate="print"/>
                    <a:srcRect/>
                    <a:stretch>
                      <a:fillRect/>
                    </a:stretch>
                  </pic:blipFill>
                  <pic:spPr bwMode="auto">
                    <a:xfrm>
                      <a:off x="0" y="0"/>
                      <a:ext cx="5940425" cy="8165358"/>
                    </a:xfrm>
                    <a:prstGeom prst="rect">
                      <a:avLst/>
                    </a:prstGeom>
                    <a:noFill/>
                    <a:ln w="9525">
                      <a:noFill/>
                      <a:miter lim="800000"/>
                      <a:headEnd/>
                      <a:tailEnd/>
                    </a:ln>
                  </pic:spPr>
                </pic:pic>
              </a:graphicData>
            </a:graphic>
          </wp:inline>
        </w:drawing>
      </w:r>
    </w:p>
    <w:p w:rsidR="00DF3E80" w:rsidRDefault="00DF3E80">
      <w:pPr>
        <w:spacing w:after="0" w:line="240" w:lineRule="auto"/>
        <w:jc w:val="center"/>
        <w:rPr>
          <w:rFonts w:ascii="Times New Roman" w:eastAsia="Times New Roman" w:hAnsi="Times New Roman" w:cs="Times New Roman"/>
          <w:color w:val="000000"/>
          <w:sz w:val="24"/>
        </w:rPr>
      </w:pPr>
    </w:p>
    <w:p w:rsidR="00DF3E80" w:rsidRDefault="00DF3E80" w:rsidP="007A3EE0">
      <w:pPr>
        <w:spacing w:after="0" w:line="240" w:lineRule="auto"/>
        <w:rPr>
          <w:rFonts w:ascii="Times New Roman" w:eastAsia="Times New Roman" w:hAnsi="Times New Roman" w:cs="Times New Roman"/>
          <w:sz w:val="24"/>
        </w:rPr>
      </w:pPr>
    </w:p>
    <w:p w:rsidR="00C379D0" w:rsidRDefault="00C379D0">
      <w:pPr>
        <w:spacing w:after="0" w:line="240" w:lineRule="auto"/>
        <w:jc w:val="center"/>
        <w:rPr>
          <w:rFonts w:ascii="Times New Roman" w:eastAsia="Times New Roman" w:hAnsi="Times New Roman" w:cs="Times New Roman"/>
          <w:sz w:val="24"/>
        </w:rPr>
      </w:pPr>
    </w:p>
    <w:p w:rsidR="00DF3E80" w:rsidRDefault="00DF3E80">
      <w:pPr>
        <w:spacing w:after="0" w:line="240" w:lineRule="auto"/>
        <w:jc w:val="center"/>
        <w:rPr>
          <w:rFonts w:ascii="Times New Roman" w:eastAsia="Times New Roman" w:hAnsi="Times New Roman" w:cs="Times New Roman"/>
          <w:sz w:val="24"/>
        </w:rPr>
      </w:pPr>
    </w:p>
    <w:p w:rsidR="00DF3E80" w:rsidRPr="00911E0E" w:rsidRDefault="00C379D0">
      <w:pPr>
        <w:spacing w:after="0" w:line="240" w:lineRule="auto"/>
        <w:ind w:hanging="142"/>
        <w:jc w:val="center"/>
        <w:rPr>
          <w:rFonts w:ascii="Times New Roman" w:eastAsia="Times New Roman" w:hAnsi="Times New Roman" w:cs="Times New Roman"/>
          <w:b/>
          <w:sz w:val="24"/>
          <w:szCs w:val="24"/>
        </w:rPr>
      </w:pPr>
      <w:r w:rsidRPr="00911E0E">
        <w:rPr>
          <w:rFonts w:ascii="Times New Roman" w:eastAsia="Times New Roman" w:hAnsi="Times New Roman" w:cs="Times New Roman"/>
          <w:b/>
          <w:sz w:val="24"/>
          <w:szCs w:val="24"/>
        </w:rPr>
        <w:lastRenderedPageBreak/>
        <w:t>I. ОБЩИЕ ПОЛОЖЕНИЯ</w:t>
      </w:r>
    </w:p>
    <w:p w:rsidR="00DF3E80" w:rsidRPr="00911E0E" w:rsidRDefault="00DF3E80">
      <w:pPr>
        <w:spacing w:after="0" w:line="240" w:lineRule="auto"/>
        <w:jc w:val="center"/>
        <w:rPr>
          <w:rFonts w:ascii="Times New Roman" w:eastAsia="Times New Roman" w:hAnsi="Times New Roman" w:cs="Times New Roman"/>
          <w:sz w:val="24"/>
          <w:szCs w:val="24"/>
        </w:rPr>
      </w:pPr>
    </w:p>
    <w:p w:rsidR="00DF3E80" w:rsidRPr="00911E0E" w:rsidRDefault="00C379D0" w:rsidP="00786E22">
      <w:pPr>
        <w:spacing w:after="0" w:line="240" w:lineRule="auto"/>
        <w:ind w:firstLine="709"/>
        <w:jc w:val="both"/>
        <w:rPr>
          <w:rFonts w:ascii="Times New Roman" w:eastAsia="Times New Roman" w:hAnsi="Times New Roman" w:cs="Times New Roman"/>
          <w:i/>
          <w:sz w:val="24"/>
          <w:szCs w:val="24"/>
        </w:rPr>
      </w:pPr>
      <w:r w:rsidRPr="00911E0E">
        <w:rPr>
          <w:rFonts w:ascii="Times New Roman" w:eastAsia="Times New Roman" w:hAnsi="Times New Roman" w:cs="Times New Roman"/>
          <w:sz w:val="24"/>
          <w:szCs w:val="24"/>
        </w:rPr>
        <w:t>1.1.</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w:t>
      </w:r>
      <w:r w:rsidR="00786E22" w:rsidRPr="00911E0E">
        <w:rPr>
          <w:rFonts w:ascii="Times New Roman" w:hAnsi="Times New Roman" w:cs="Times New Roman"/>
          <w:bCs/>
          <w:sz w:val="24"/>
          <w:szCs w:val="24"/>
        </w:rPr>
        <w:t>МБОУ «Матвеевская основная общеобразовательная школа»  Мензелинского муниципального  района РТ в лице Миннекаевой Л.М. директора школы,  и филиал</w:t>
      </w:r>
      <w:r w:rsidR="00786E22" w:rsidRPr="00911E0E">
        <w:rPr>
          <w:rFonts w:ascii="Times New Roman" w:hAnsi="Times New Roman" w:cs="Times New Roman"/>
          <w:sz w:val="24"/>
          <w:szCs w:val="24"/>
        </w:rPr>
        <w:t xml:space="preserve"> МБДОУ Старомазинский детский сад   «Солнышко»- Староматвеевский детский сад «Омет»</w:t>
      </w:r>
      <w:r w:rsidR="00786E22" w:rsidRPr="00911E0E">
        <w:rPr>
          <w:rFonts w:ascii="Times New Roman" w:hAnsi="Times New Roman" w:cs="Times New Roman"/>
          <w:bCs/>
          <w:sz w:val="24"/>
          <w:szCs w:val="24"/>
        </w:rPr>
        <w:t xml:space="preserve"> Мензелинского муниципального  района РТ в лице Новичковой Т.В. заведующая, с одной стороны,</w:t>
      </w:r>
      <w:r w:rsidR="00786E22" w:rsidRPr="00911E0E">
        <w:rPr>
          <w:rFonts w:ascii="Times New Roman" w:hAnsi="Times New Roman" w:cs="Times New Roman"/>
          <w:bCs/>
          <w:spacing w:val="-4"/>
          <w:sz w:val="24"/>
          <w:szCs w:val="24"/>
        </w:rPr>
        <w:t xml:space="preserve"> первичная профсоюзная организация  в лице Боковой О.Л. председателя профкома</w:t>
      </w:r>
      <w:r w:rsidR="00786E22" w:rsidRPr="00911E0E">
        <w:rPr>
          <w:rFonts w:ascii="Times New Roman" w:hAnsi="Times New Roman" w:cs="Times New Roman"/>
          <w:bCs/>
          <w:sz w:val="24"/>
          <w:szCs w:val="24"/>
        </w:rPr>
        <w:t xml:space="preserve"> МБОУ «Матвеевская основная общеобразовательная школа»  Мензелинского муниципального  района РТ,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1.2.</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Основой для заключения коллективного договора являются:</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Конституция Российской Федерации;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нормы международного права и международные договоры Российской Федерации(если они не противоречат Конституции Российской Федерации);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Трудовой кодекс Российской Федерации (далее – ТК РФ);</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Федеральный закон от 12 января 1996 г. № 10-ФЗ «О профессиональных союзах, их правах и гарантиях деятельности»;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Федеральный закон от 29 декабря 2012 г. № 273-ФЗ «Об образовании в Российской Федерации» (далее – Федеральный закон № 273-ФЗ);</w:t>
      </w:r>
    </w:p>
    <w:p w:rsidR="00DF3E80" w:rsidRPr="00911E0E" w:rsidRDefault="00C379D0">
      <w:pPr>
        <w:spacing w:after="0" w:line="240" w:lineRule="auto"/>
        <w:ind w:firstLine="567"/>
        <w:jc w:val="both"/>
        <w:rPr>
          <w:rFonts w:ascii="Times New Roman" w:eastAsia="Times New Roman" w:hAnsi="Times New Roman" w:cs="Times New Roman"/>
          <w:sz w:val="24"/>
          <w:szCs w:val="24"/>
        </w:rPr>
      </w:pPr>
      <w:r w:rsidRPr="00911E0E">
        <w:rPr>
          <w:rFonts w:ascii="Times New Roman" w:eastAsia="Times New Roman" w:hAnsi="Times New Roman" w:cs="Times New Roman"/>
          <w:color w:val="22272F"/>
          <w:sz w:val="24"/>
          <w:szCs w:val="24"/>
          <w:shd w:val="clear" w:color="auto" w:fill="FFFFFF"/>
        </w:rPr>
        <w:t>Закон Республики Татарстан от 18 января 1995 г. № 2303-XII «О профессиональных союзах»;</w:t>
      </w:r>
    </w:p>
    <w:p w:rsidR="00DF3E80" w:rsidRPr="00911E0E" w:rsidRDefault="00C379D0">
      <w:pPr>
        <w:spacing w:after="0" w:line="240" w:lineRule="auto"/>
        <w:ind w:firstLine="567"/>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Указ Президента Республики Татарстан от 17 ноября 2015 года № УП-1105 «О развитии социального партнерства в сфере труда в Республике Татарстан»;</w:t>
      </w:r>
    </w:p>
    <w:p w:rsidR="00DF3E80" w:rsidRPr="00911E0E" w:rsidRDefault="00C379D0">
      <w:pPr>
        <w:spacing w:after="0" w:line="240" w:lineRule="auto"/>
        <w:ind w:firstLine="567"/>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DF3E80" w:rsidRPr="00911E0E" w:rsidRDefault="00C379D0">
      <w:pPr>
        <w:tabs>
          <w:tab w:val="left" w:pos="3420"/>
        </w:tabs>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Отраслевое соглашение по организациям, находящимся в ведении Министерства просвещения Российской Федерации на 2021-2023гг.;</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DF3E80" w:rsidRPr="00911E0E" w:rsidRDefault="00C379D0">
      <w:pPr>
        <w:tabs>
          <w:tab w:val="left" w:pos="720"/>
          <w:tab w:val="left" w:pos="1022"/>
        </w:tabs>
        <w:spacing w:after="0" w:line="240" w:lineRule="auto"/>
        <w:jc w:val="both"/>
        <w:rPr>
          <w:rFonts w:ascii="Times New Roman" w:eastAsia="Times New Roman" w:hAnsi="Times New Roman" w:cs="Times New Roman"/>
          <w:color w:val="000000"/>
          <w:sz w:val="24"/>
          <w:szCs w:val="24"/>
          <w:shd w:val="clear" w:color="auto" w:fill="FFFFFF"/>
        </w:rPr>
      </w:pPr>
      <w:r w:rsidRPr="00911E0E">
        <w:rPr>
          <w:rFonts w:ascii="Times New Roman" w:eastAsia="Times New Roman" w:hAnsi="Times New Roman" w:cs="Times New Roman"/>
          <w:color w:val="000000"/>
          <w:sz w:val="24"/>
          <w:szCs w:val="24"/>
          <w:shd w:val="clear" w:color="auto" w:fill="FFFFFF"/>
        </w:rPr>
        <w:tab/>
        <w:t xml:space="preserve">Территориальное соглашение между МКУ «Отдел образования» Мензелинского муниципального района Республики Татарстан и Мензелинской районной профсоюзной организацией работников народного образования на 2021-2023 гг.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1.3.</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Сторонами коллективного договора являются: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xml:space="preserve">работодатель в лице его представителя – руководителя образовательной организации </w:t>
      </w:r>
      <w:r w:rsidR="00786E22" w:rsidRPr="00911E0E">
        <w:rPr>
          <w:rFonts w:ascii="Times New Roman" w:hAnsi="Times New Roman" w:cs="Times New Roman"/>
          <w:bCs/>
          <w:sz w:val="24"/>
          <w:szCs w:val="24"/>
        </w:rPr>
        <w:t>МБОУ «Матвеевская основная общеобразовательная школа»  Мензелинского муници</w:t>
      </w:r>
      <w:r w:rsidR="007A3EE0" w:rsidRPr="00911E0E">
        <w:rPr>
          <w:rFonts w:ascii="Times New Roman" w:hAnsi="Times New Roman" w:cs="Times New Roman"/>
          <w:bCs/>
          <w:sz w:val="24"/>
          <w:szCs w:val="24"/>
        </w:rPr>
        <w:t>пального  района РТ в лице Минни</w:t>
      </w:r>
      <w:r w:rsidR="00786E22" w:rsidRPr="00911E0E">
        <w:rPr>
          <w:rFonts w:ascii="Times New Roman" w:hAnsi="Times New Roman" w:cs="Times New Roman"/>
          <w:bCs/>
          <w:sz w:val="24"/>
          <w:szCs w:val="24"/>
        </w:rPr>
        <w:t>каевой Л.М. директора школы,  и филиал</w:t>
      </w:r>
      <w:r w:rsidR="00786E22" w:rsidRPr="00911E0E">
        <w:rPr>
          <w:rFonts w:ascii="Times New Roman" w:hAnsi="Times New Roman" w:cs="Times New Roman"/>
          <w:sz w:val="24"/>
          <w:szCs w:val="24"/>
        </w:rPr>
        <w:t xml:space="preserve"> МБДОУ Старомазинский детский сад   «Солнышко»- Староматвеевский детский сад «Омет»</w:t>
      </w:r>
      <w:r w:rsidR="00786E22" w:rsidRPr="00911E0E">
        <w:rPr>
          <w:rFonts w:ascii="Times New Roman" w:hAnsi="Times New Roman" w:cs="Times New Roman"/>
          <w:bCs/>
          <w:sz w:val="24"/>
          <w:szCs w:val="24"/>
        </w:rPr>
        <w:t xml:space="preserve"> Мензелинского муниципального  района РТ в лице Новичковой Т.В. заведующая,</w:t>
      </w:r>
      <w:r w:rsidRPr="00911E0E">
        <w:rPr>
          <w:rFonts w:ascii="Times New Roman" w:eastAsia="Times New Roman" w:hAnsi="Times New Roman" w:cs="Times New Roman"/>
          <w:sz w:val="24"/>
          <w:szCs w:val="24"/>
        </w:rPr>
        <w:t xml:space="preserve"> (далее – работодатель, организация, образовательная организация);</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работники образовательной организации в лице его представителя – председателя первичной профсоюзной организации (далее – выборный орган перви</w:t>
      </w:r>
      <w:r w:rsidR="00786E22" w:rsidRPr="00911E0E">
        <w:rPr>
          <w:rFonts w:ascii="Times New Roman" w:eastAsia="Times New Roman" w:hAnsi="Times New Roman" w:cs="Times New Roman"/>
          <w:sz w:val="24"/>
          <w:szCs w:val="24"/>
        </w:rPr>
        <w:t>чной профсоюзной организации)</w:t>
      </w:r>
      <w:r w:rsidR="001177C0" w:rsidRPr="00911E0E">
        <w:rPr>
          <w:rFonts w:ascii="Times New Roman" w:hAnsi="Times New Roman" w:cs="Times New Roman"/>
          <w:bCs/>
          <w:spacing w:val="-4"/>
          <w:sz w:val="24"/>
          <w:szCs w:val="24"/>
        </w:rPr>
        <w:t xml:space="preserve"> первичная профсоюзная организация  в лице Боковой О.Л. председателя профкома</w:t>
      </w:r>
      <w:r w:rsidR="001177C0" w:rsidRPr="00911E0E">
        <w:rPr>
          <w:rFonts w:ascii="Times New Roman" w:hAnsi="Times New Roman" w:cs="Times New Roman"/>
          <w:bCs/>
          <w:sz w:val="24"/>
          <w:szCs w:val="24"/>
        </w:rPr>
        <w:t xml:space="preserve"> МБОУ «Матвеевская основная общеобразовательная школа»  Мензелинского муниципального  района РТ</w:t>
      </w:r>
      <w:r w:rsidR="00786E22" w:rsidRPr="00911E0E">
        <w:rPr>
          <w:rFonts w:ascii="Times New Roman" w:eastAsia="Times New Roman" w:hAnsi="Times New Roman" w:cs="Times New Roman"/>
          <w:sz w:val="24"/>
          <w:szCs w:val="24"/>
        </w:rPr>
        <w:t xml:space="preserve"> </w:t>
      </w:r>
      <w:r w:rsidRPr="00911E0E">
        <w:rPr>
          <w:rFonts w:ascii="Times New Roman" w:eastAsia="Times New Roman" w:hAnsi="Times New Roman" w:cs="Times New Roman"/>
          <w:sz w:val="24"/>
          <w:szCs w:val="24"/>
        </w:rPr>
        <w:t>.</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w:t>
      </w:r>
      <w:r w:rsidRPr="00911E0E">
        <w:rPr>
          <w:rFonts w:ascii="Times New Roman" w:eastAsia="Times New Roman" w:hAnsi="Times New Roman" w:cs="Times New Roman"/>
          <w:sz w:val="24"/>
          <w:szCs w:val="24"/>
        </w:rPr>
        <w:lastRenderedPageBreak/>
        <w:t xml:space="preserve">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1.4.</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Коллективный договор-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1.5.</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DF3E80" w:rsidRPr="00911E0E" w:rsidRDefault="00C379D0">
      <w:pPr>
        <w:spacing w:after="0" w:line="240" w:lineRule="auto"/>
        <w:ind w:firstLine="708"/>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F3E80" w:rsidRPr="00911E0E" w:rsidRDefault="00C379D0">
      <w:pPr>
        <w:spacing w:after="0" w:line="240" w:lineRule="auto"/>
        <w:ind w:firstLine="709"/>
        <w:jc w:val="both"/>
        <w:rPr>
          <w:rFonts w:ascii="Times New Roman" w:eastAsia="Times New Roman" w:hAnsi="Times New Roman" w:cs="Times New Roman"/>
          <w:strike/>
          <w:sz w:val="24"/>
          <w:szCs w:val="24"/>
        </w:rPr>
      </w:pPr>
      <w:r w:rsidRPr="00911E0E">
        <w:rPr>
          <w:rFonts w:ascii="Times New Roman" w:eastAsia="Times New Roman" w:hAnsi="Times New Roman" w:cs="Times New Roman"/>
          <w:sz w:val="24"/>
          <w:szCs w:val="24"/>
        </w:rPr>
        <w:t>1.6.</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1.7.</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Для достижения поставленных целей:</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sz w:val="24"/>
          <w:szCs w:val="24"/>
        </w:rPr>
        <w:t>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w:t>
      </w:r>
      <w:r w:rsidR="001177C0" w:rsidRPr="00911E0E">
        <w:rPr>
          <w:rFonts w:ascii="Times New Roman" w:eastAsia="Times New Roman" w:hAnsi="Times New Roman" w:cs="Times New Roman"/>
          <w:sz w:val="24"/>
          <w:szCs w:val="24"/>
        </w:rPr>
        <w:t>ии, и не позднее чем в _7 дней</w:t>
      </w:r>
      <w:r w:rsidRPr="00911E0E">
        <w:rPr>
          <w:rFonts w:ascii="Times New Roman" w:eastAsia="Times New Roman" w:hAnsi="Times New Roman" w:cs="Times New Roman"/>
          <w:sz w:val="24"/>
          <w:szCs w:val="24"/>
        </w:rPr>
        <w:t xml:space="preserve"> сообщать выборному органу первичной профсоюзной организации свой мотивированный ответ по каждому вопросу;</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911E0E">
        <w:rPr>
          <w:rFonts w:ascii="Times New Roman" w:eastAsia="Times New Roman" w:hAnsi="Times New Roman" w:cs="Times New Roman"/>
          <w:color w:val="000000"/>
          <w:sz w:val="24"/>
          <w:szCs w:val="24"/>
        </w:rPr>
        <w:t>образовательной организации</w:t>
      </w:r>
      <w:r w:rsidRPr="00911E0E">
        <w:rPr>
          <w:rFonts w:ascii="Times New Roman" w:eastAsia="Times New Roman" w:hAnsi="Times New Roman" w:cs="Times New Roman"/>
          <w:sz w:val="24"/>
          <w:szCs w:val="24"/>
        </w:rPr>
        <w:t>, путём предоставления выборному органу первичной профсоюзной организации копий документов о принятии таких решений в течение 3 рабочих дней со дня получения работодателем решения от соответствующего государственного органа;</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sz w:val="24"/>
          <w:szCs w:val="24"/>
        </w:rPr>
        <w:t>работодатель обеспечивает соблюдение законодательства о защите персональных данных, о</w:t>
      </w:r>
      <w:r w:rsidRPr="00911E0E">
        <w:rPr>
          <w:rFonts w:ascii="Times New Roman" w:eastAsia="Times New Roman" w:hAnsi="Times New Roman" w:cs="Times New Roman"/>
          <w:color w:val="000000"/>
          <w:sz w:val="24"/>
          <w:szCs w:val="24"/>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sz w:val="24"/>
          <w:szCs w:val="24"/>
        </w:rPr>
        <w:t xml:space="preserve">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w:t>
      </w:r>
      <w:r w:rsidRPr="00911E0E">
        <w:rPr>
          <w:rFonts w:ascii="Times New Roman" w:eastAsia="Times New Roman" w:hAnsi="Times New Roman" w:cs="Times New Roman"/>
          <w:sz w:val="24"/>
          <w:szCs w:val="24"/>
        </w:rPr>
        <w:lastRenderedPageBreak/>
        <w:t>установленных выборным органом первичной профсоюзной организации (статья 30</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ТК РФ).</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1.8.</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ТК РФ и нормами главы 61</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ТК РФ, регулирующими вопросы рассмотрения и разрешения коллективных трудовых споров.</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1.9.</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В соответствии с действующим законодательством (статья 54</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 направленные на воспрепятствование реализации договоренностей, принятых в рамках социального партнёрства.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1.10.</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1.11.</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учёт мнения выборного органа первичной профсоюзной организации (согласование);</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консультации работодателя и представителей работников по вопросам принятия локальных нормативных актов,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53</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ТК РФ и настоящим коллективным договором;</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обсуждение с работодателем вопросов о работе организации, внесении предложений по ее совершенствованию;</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обсуждение с работодателем вопросов планов социально-экономического развития организации;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участие в разработке и принятии коллективного договора;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членство в комиссиях организации </w:t>
      </w:r>
      <w:r w:rsidRPr="00911E0E">
        <w:rPr>
          <w:rFonts w:ascii="Times New Roman" w:eastAsia="Times New Roman" w:hAnsi="Times New Roman" w:cs="Times New Roman"/>
          <w:color w:val="000000"/>
          <w:sz w:val="24"/>
          <w:szCs w:val="24"/>
        </w:rPr>
        <w:t>с целью защиты трудовых прав работников</w:t>
      </w:r>
      <w:r w:rsidRPr="00911E0E">
        <w:rPr>
          <w:rFonts w:ascii="Times New Roman" w:eastAsia="Times New Roman" w:hAnsi="Times New Roman" w:cs="Times New Roman"/>
          <w:sz w:val="24"/>
          <w:szCs w:val="24"/>
        </w:rPr>
        <w:t>.</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Работодатель признаёт первичную профсоюзную организацию</w:t>
      </w:r>
      <w:r w:rsidR="001177C0" w:rsidRPr="00911E0E">
        <w:rPr>
          <w:rFonts w:ascii="Times New Roman" w:hAnsi="Times New Roman" w:cs="Times New Roman"/>
          <w:bCs/>
          <w:spacing w:val="-4"/>
          <w:sz w:val="24"/>
          <w:szCs w:val="24"/>
        </w:rPr>
        <w:t xml:space="preserve"> в лице Боковой О.Л. председателя профкома</w:t>
      </w:r>
      <w:r w:rsidR="001177C0" w:rsidRPr="00911E0E">
        <w:rPr>
          <w:rFonts w:ascii="Times New Roman" w:hAnsi="Times New Roman" w:cs="Times New Roman"/>
          <w:bCs/>
          <w:sz w:val="24"/>
          <w:szCs w:val="24"/>
        </w:rPr>
        <w:t xml:space="preserve"> МБОУ «Матвеевская основная общеобразовательная школа»  Мензелинского муниципального  района РТ</w:t>
      </w:r>
      <w:r w:rsidRPr="00911E0E">
        <w:rPr>
          <w:rFonts w:ascii="Times New Roman" w:eastAsia="Times New Roman" w:hAnsi="Times New Roman" w:cs="Times New Roman"/>
          <w:sz w:val="24"/>
          <w:szCs w:val="24"/>
        </w:rPr>
        <w:t xml:space="preserve"> 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1.12.</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lastRenderedPageBreak/>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12 ТК РФ).</w:t>
      </w:r>
    </w:p>
    <w:p w:rsidR="00DF3E80" w:rsidRPr="00911E0E" w:rsidRDefault="00C379D0" w:rsidP="001177C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1.13.</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F3E80" w:rsidRPr="00911E0E" w:rsidRDefault="00DF3E80">
      <w:pPr>
        <w:spacing w:after="0" w:line="240" w:lineRule="auto"/>
        <w:ind w:firstLine="709"/>
        <w:jc w:val="center"/>
        <w:rPr>
          <w:rFonts w:ascii="Times New Roman" w:eastAsia="Times New Roman" w:hAnsi="Times New Roman" w:cs="Times New Roman"/>
          <w:b/>
          <w:caps/>
          <w:sz w:val="24"/>
          <w:szCs w:val="24"/>
        </w:rPr>
      </w:pPr>
    </w:p>
    <w:p w:rsidR="00DF3E80" w:rsidRPr="00911E0E" w:rsidRDefault="00C379D0" w:rsidP="001177C0">
      <w:pPr>
        <w:spacing w:after="0" w:line="240" w:lineRule="auto"/>
        <w:ind w:firstLine="709"/>
        <w:jc w:val="center"/>
        <w:rPr>
          <w:rFonts w:ascii="Times New Roman" w:eastAsia="Times New Roman" w:hAnsi="Times New Roman" w:cs="Times New Roman"/>
          <w:b/>
          <w:caps/>
          <w:sz w:val="24"/>
          <w:szCs w:val="24"/>
        </w:rPr>
      </w:pPr>
      <w:r w:rsidRPr="00911E0E">
        <w:rPr>
          <w:rFonts w:ascii="Times New Roman" w:eastAsia="Times New Roman" w:hAnsi="Times New Roman" w:cs="Times New Roman"/>
          <w:b/>
          <w:caps/>
          <w:sz w:val="24"/>
          <w:szCs w:val="24"/>
        </w:rPr>
        <w:t>II. ТРУДОВОЙ ДОГОВОР, ГАРАНТИИ ПРИ ЗАКЛЮЧЕНИИ, изменении И РАСТОРЖЕНИИ ТРУДОВОГО ДОГОВОРа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2.1.</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между МКУ "Отдел образования" Мензелинского муниципального района и Мензелинской районной профсоюзной организацией работников народного образования и настоящим коллективным договором.</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Стороны подтверждают, что заключение гражданско-правовых договоров в образовательной организации, фактически регулирующих трудовые отношения между работником и работодателем, не допускается (часть вторая статьи 15</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ТК РФ).</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Нормы профессиональной этики педагогических работников закрепляются в Положении о нормах профессиональной этики педагогических работников (Приложение №_1__), принятым по согласованию с выборным органом первичной профсоюзной организации.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Стороны договорились о том, что:</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2.1.1.</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2.1.2.</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F3E80" w:rsidRPr="00911E0E" w:rsidRDefault="00C379D0">
      <w:pPr>
        <w:spacing w:after="0" w:line="240" w:lineRule="auto"/>
        <w:ind w:firstLine="709"/>
        <w:jc w:val="both"/>
        <w:rPr>
          <w:rFonts w:ascii="Times New Roman" w:eastAsia="Times New Roman" w:hAnsi="Times New Roman" w:cs="Times New Roman"/>
          <w:b/>
          <w:sz w:val="24"/>
          <w:szCs w:val="24"/>
        </w:rPr>
      </w:pPr>
      <w:r w:rsidRPr="00911E0E">
        <w:rPr>
          <w:rFonts w:ascii="Times New Roman" w:eastAsia="Times New Roman" w:hAnsi="Times New Roman" w:cs="Times New Roman"/>
          <w:b/>
          <w:sz w:val="24"/>
          <w:szCs w:val="24"/>
        </w:rPr>
        <w:t>2.2.</w:t>
      </w:r>
      <w:r w:rsidRPr="00911E0E">
        <w:rPr>
          <w:rFonts w:ascii="Times New Roman" w:eastAsia="Times New Roman" w:hAnsi="Times New Roman" w:cs="Times New Roman"/>
          <w:b/>
          <w:color w:val="000000"/>
          <w:sz w:val="24"/>
          <w:szCs w:val="24"/>
        </w:rPr>
        <w:t> </w:t>
      </w:r>
      <w:r w:rsidRPr="00911E0E">
        <w:rPr>
          <w:rFonts w:ascii="Times New Roman" w:eastAsia="Times New Roman" w:hAnsi="Times New Roman" w:cs="Times New Roman"/>
          <w:b/>
          <w:sz w:val="24"/>
          <w:szCs w:val="24"/>
        </w:rPr>
        <w:t>Работодатель обязуется:</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2.2.1.</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lastRenderedPageBreak/>
        <w:t>2.2.2.</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ТК РФ.</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2.2.3.</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При составлении штатного расписания образовательной организации определять наименование должностей в соответствии с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2.2.4.</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Своевременно и в полном объёме осуществлять перечисление за работников страховых взносов на: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обязательное медицинское страхование;</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-выплату страховой части пенсии;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обязательное социальное страхование на случай временной нетрудоспособности и в связи с материнством;</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обязательное социальное страхование от несчастных случаев на производстве и профессиональных заболеваний.</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2.2.6.</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2.2.7.</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с указанием обстоятельств, послуживших основанием для заключения срочного трудового договора.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2.2.8.</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DF3E80" w:rsidRPr="00911E0E" w:rsidRDefault="00C379D0">
      <w:pPr>
        <w:spacing w:after="0" w:line="240" w:lineRule="auto"/>
        <w:ind w:firstLine="709"/>
        <w:jc w:val="both"/>
        <w:rPr>
          <w:rFonts w:ascii="Times New Roman" w:eastAsia="Times New Roman" w:hAnsi="Times New Roman" w:cs="Times New Roman"/>
          <w:b/>
          <w:sz w:val="24"/>
          <w:szCs w:val="24"/>
        </w:rPr>
      </w:pPr>
      <w:r w:rsidRPr="00911E0E">
        <w:rPr>
          <w:rFonts w:ascii="Times New Roman" w:eastAsia="Times New Roman" w:hAnsi="Times New Roman" w:cs="Times New Roman"/>
          <w:sz w:val="24"/>
          <w:szCs w:val="24"/>
        </w:rPr>
        <w:t>2.2.9.</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DF3E80" w:rsidRPr="00911E0E" w:rsidRDefault="00C379D0">
      <w:pPr>
        <w:spacing w:after="0" w:line="240" w:lineRule="auto"/>
        <w:ind w:firstLine="709"/>
        <w:jc w:val="both"/>
        <w:rPr>
          <w:rFonts w:ascii="Times New Roman" w:eastAsia="Times New Roman" w:hAnsi="Times New Roman" w:cs="Times New Roman"/>
          <w:strike/>
          <w:sz w:val="24"/>
          <w:szCs w:val="24"/>
        </w:rPr>
      </w:pPr>
      <w:r w:rsidRPr="00911E0E">
        <w:rPr>
          <w:rFonts w:ascii="Times New Roman" w:eastAsia="Times New Roman" w:hAnsi="Times New Roman" w:cs="Times New Roman"/>
          <w:sz w:val="24"/>
          <w:szCs w:val="24"/>
        </w:rPr>
        <w:t>Запрещается требовать от работника выполнения работы, не обусловленной трудовым договором (статья 60 ТК РФ).</w:t>
      </w:r>
    </w:p>
    <w:p w:rsidR="00DF3E80" w:rsidRPr="00911E0E" w:rsidRDefault="00C379D0">
      <w:pPr>
        <w:tabs>
          <w:tab w:val="left" w:pos="1411"/>
        </w:tabs>
        <w:spacing w:after="0" w:line="240" w:lineRule="auto"/>
        <w:ind w:firstLine="709"/>
        <w:jc w:val="both"/>
        <w:rPr>
          <w:rFonts w:ascii="Times New Roman" w:eastAsia="Times New Roman" w:hAnsi="Times New Roman" w:cs="Times New Roman"/>
          <w:color w:val="000000"/>
          <w:sz w:val="24"/>
          <w:szCs w:val="24"/>
          <w:shd w:val="clear" w:color="auto" w:fill="FFFFFF"/>
        </w:rPr>
      </w:pPr>
      <w:r w:rsidRPr="00911E0E">
        <w:rPr>
          <w:rFonts w:ascii="Times New Roman" w:eastAsia="Times New Roman" w:hAnsi="Times New Roman" w:cs="Times New Roman"/>
          <w:color w:val="000000"/>
          <w:sz w:val="24"/>
          <w:szCs w:val="24"/>
          <w:shd w:val="clear" w:color="auto" w:fill="FFFFFF"/>
        </w:rPr>
        <w:lastRenderedPageBreak/>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 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2.2.10.</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2.2.11.</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Минобрнауки России и Профсоюза: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1)</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2)</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3)</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при включении в должностные обязанности педагогических работников только следующих обязанностей, связанных с:</w:t>
      </w:r>
    </w:p>
    <w:p w:rsidR="00DF3E80" w:rsidRPr="00911E0E" w:rsidRDefault="00C379D0">
      <w:pPr>
        <w:spacing w:after="0" w:line="240" w:lineRule="auto"/>
        <w:ind w:firstLine="709"/>
        <w:jc w:val="both"/>
        <w:rPr>
          <w:rFonts w:ascii="Times New Roman" w:eastAsia="Times New Roman" w:hAnsi="Times New Roman" w:cs="Times New Roman"/>
          <w:i/>
          <w:sz w:val="24"/>
          <w:szCs w:val="24"/>
        </w:rPr>
      </w:pPr>
      <w:r w:rsidRPr="00911E0E">
        <w:rPr>
          <w:rFonts w:ascii="Times New Roman" w:eastAsia="Times New Roman" w:hAnsi="Times New Roman" w:cs="Times New Roman"/>
          <w:i/>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i/>
          <w:sz w:val="24"/>
          <w:szCs w:val="24"/>
        </w:rPr>
        <w:t>для учителей:</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а)</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участием в разработке рабочих программ предметов, курсов, дисциплин (модулей);</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б)</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ведением журнала и дневников обучающихся в электронной форме;</w:t>
      </w:r>
    </w:p>
    <w:p w:rsidR="00DF3E80" w:rsidRPr="00911E0E" w:rsidRDefault="00C379D0">
      <w:pPr>
        <w:spacing w:after="0" w:line="240" w:lineRule="auto"/>
        <w:ind w:firstLine="709"/>
        <w:jc w:val="both"/>
        <w:rPr>
          <w:rFonts w:ascii="Times New Roman" w:eastAsia="Times New Roman" w:hAnsi="Times New Roman" w:cs="Times New Roman"/>
          <w:i/>
          <w:sz w:val="24"/>
          <w:szCs w:val="24"/>
        </w:rPr>
      </w:pPr>
      <w:r w:rsidRPr="00911E0E">
        <w:rPr>
          <w:rFonts w:ascii="Times New Roman" w:eastAsia="Times New Roman" w:hAnsi="Times New Roman" w:cs="Times New Roman"/>
          <w:i/>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i/>
          <w:sz w:val="24"/>
          <w:szCs w:val="24"/>
        </w:rPr>
        <w:t>для воспитателей:</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а)</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участием в разработке части образовательной программы дошкольного образования, формируемой участниками образовательных отношений;</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б)</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ведением журнала педагогической диагностики (мониторинга);</w:t>
      </w:r>
    </w:p>
    <w:p w:rsidR="00DF3E80" w:rsidRPr="00911E0E" w:rsidRDefault="00C379D0">
      <w:pPr>
        <w:spacing w:after="0" w:line="240" w:lineRule="auto"/>
        <w:ind w:firstLine="709"/>
        <w:jc w:val="both"/>
        <w:rPr>
          <w:rFonts w:ascii="Times New Roman" w:eastAsia="Times New Roman" w:hAnsi="Times New Roman" w:cs="Times New Roman"/>
          <w:i/>
          <w:sz w:val="24"/>
          <w:szCs w:val="24"/>
        </w:rPr>
      </w:pPr>
      <w:r w:rsidRPr="00911E0E">
        <w:rPr>
          <w:rFonts w:ascii="Times New Roman" w:eastAsia="Times New Roman" w:hAnsi="Times New Roman" w:cs="Times New Roman"/>
          <w:i/>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i/>
          <w:sz w:val="24"/>
          <w:szCs w:val="24"/>
        </w:rPr>
        <w:t>для педагогов дополнительного образования:</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а)</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участием в составлении программы учебных занятий;</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б)</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составлением планов учебных занятий;</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в)</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ведением журнала в электронной форме; </w:t>
      </w:r>
    </w:p>
    <w:p w:rsidR="00DF3E80" w:rsidRPr="00911E0E" w:rsidRDefault="00C379D0">
      <w:pPr>
        <w:spacing w:after="0" w:line="240" w:lineRule="auto"/>
        <w:ind w:firstLine="709"/>
        <w:jc w:val="both"/>
        <w:rPr>
          <w:rFonts w:ascii="Times New Roman" w:eastAsia="Times New Roman" w:hAnsi="Times New Roman" w:cs="Times New Roman"/>
          <w:i/>
          <w:sz w:val="24"/>
          <w:szCs w:val="24"/>
        </w:rPr>
      </w:pPr>
      <w:r w:rsidRPr="00911E0E">
        <w:rPr>
          <w:rFonts w:ascii="Times New Roman" w:eastAsia="Times New Roman" w:hAnsi="Times New Roman" w:cs="Times New Roman"/>
          <w:i/>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i/>
          <w:sz w:val="24"/>
          <w:szCs w:val="24"/>
        </w:rPr>
        <w:t>для педагогических работников, осуществляющих классное руководство:</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а)</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ведение классного журнала (в электронной либо бумажной форме – без дублирования);</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б)</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составление плана работы классного руководителя, требования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4)</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2.2.12.</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 не позднее, чем за три месяца.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lastRenderedPageBreak/>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2.2.13.</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DF3E80" w:rsidRPr="00911E0E" w:rsidRDefault="00C379D0">
      <w:pPr>
        <w:spacing w:after="0" w:line="240" w:lineRule="auto"/>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ab/>
        <w:t>-  одинокие матери и отцы, воспитывающие ребенка в возрасте до 16 лет;</w:t>
      </w:r>
    </w:p>
    <w:p w:rsidR="00DF3E80" w:rsidRPr="00911E0E" w:rsidRDefault="00C379D0">
      <w:pPr>
        <w:spacing w:after="0" w:line="240" w:lineRule="auto"/>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ab/>
        <w:t>- родители, имеющие ребенка – инвалида в возрасте до 18 лет;</w:t>
      </w:r>
    </w:p>
    <w:p w:rsidR="00DF3E80" w:rsidRPr="00911E0E" w:rsidRDefault="00C379D0">
      <w:pPr>
        <w:spacing w:after="0" w:line="240" w:lineRule="auto"/>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ab/>
        <w:t>- проработавшие в организации свыше 10 лет;</w:t>
      </w:r>
    </w:p>
    <w:p w:rsidR="00DF3E80" w:rsidRPr="00911E0E" w:rsidRDefault="00C379D0">
      <w:pPr>
        <w:spacing w:after="0" w:line="240" w:lineRule="auto"/>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ab/>
        <w:t>- награжденные государственными и (или) ведомственными наградами в связи с педагогической деятельностью;</w:t>
      </w:r>
    </w:p>
    <w:p w:rsidR="00DF3E80" w:rsidRPr="00911E0E" w:rsidRDefault="00C379D0">
      <w:pPr>
        <w:spacing w:after="0" w:line="240" w:lineRule="auto"/>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2.2.14.</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2.2.15.</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ТК РФ с работником – членом Профсоюза.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2.2.16.</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Осуществлять выплаты, предусмотренные статьёй 178</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ТК РФ, увольняемым работникам при расторжении трудового договора в связи с ликвидацией организации.</w:t>
      </w:r>
    </w:p>
    <w:p w:rsidR="00DF3E80" w:rsidRPr="00911E0E" w:rsidRDefault="00C379D0">
      <w:pPr>
        <w:tabs>
          <w:tab w:val="left" w:pos="709"/>
          <w:tab w:val="left" w:pos="1620"/>
        </w:tabs>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2.2.17.</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DF3E80" w:rsidRPr="00911E0E" w:rsidRDefault="00C379D0">
      <w:pPr>
        <w:tabs>
          <w:tab w:val="left" w:pos="709"/>
          <w:tab w:val="left" w:pos="1620"/>
        </w:tabs>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DF3E80" w:rsidRPr="00911E0E" w:rsidRDefault="00C379D0">
      <w:pPr>
        <w:tabs>
          <w:tab w:val="left" w:pos="709"/>
          <w:tab w:val="left" w:pos="1620"/>
        </w:tabs>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DF3E80" w:rsidRPr="00911E0E" w:rsidRDefault="00C379D0">
      <w:pPr>
        <w:tabs>
          <w:tab w:val="left" w:pos="709"/>
          <w:tab w:val="left" w:pos="1620"/>
        </w:tabs>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lastRenderedPageBreak/>
        <w:t>2.2.18.</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w:t>
      </w:r>
    </w:p>
    <w:p w:rsidR="00DF3E80" w:rsidRPr="00911E0E" w:rsidRDefault="00C379D0">
      <w:pPr>
        <w:tabs>
          <w:tab w:val="left" w:pos="709"/>
          <w:tab w:val="left" w:pos="1620"/>
        </w:tabs>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течении трех лет подряд (статья 197 ТК РФ).</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2.2.19.</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2.2.20.</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F3E80" w:rsidRPr="00911E0E" w:rsidRDefault="00C379D0">
      <w:pPr>
        <w:spacing w:after="0" w:line="240" w:lineRule="auto"/>
        <w:ind w:firstLine="709"/>
        <w:jc w:val="both"/>
        <w:rPr>
          <w:rFonts w:ascii="Times New Roman" w:eastAsia="Times New Roman" w:hAnsi="Times New Roman" w:cs="Times New Roman"/>
          <w:b/>
          <w:sz w:val="24"/>
          <w:szCs w:val="24"/>
        </w:rPr>
      </w:pPr>
      <w:r w:rsidRPr="00911E0E">
        <w:rPr>
          <w:rFonts w:ascii="Times New Roman" w:eastAsia="Times New Roman" w:hAnsi="Times New Roman" w:cs="Times New Roman"/>
          <w:b/>
          <w:color w:val="000000"/>
          <w:sz w:val="24"/>
          <w:szCs w:val="24"/>
        </w:rPr>
        <w:t>2.3. Выборный орган первичной профсоюзной организации обязуется:</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2.3.1. 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2.3.2. 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 xml:space="preserve">2.3.3. Осуществлять контроль за выполнением коллективного договора, </w:t>
      </w:r>
      <w:r w:rsidRPr="00911E0E">
        <w:rPr>
          <w:rFonts w:ascii="Times New Roman" w:eastAsia="Times New Roman" w:hAnsi="Times New Roman" w:cs="Times New Roman"/>
          <w:sz w:val="24"/>
          <w:szCs w:val="24"/>
        </w:rPr>
        <w:t>локальных нормативных актов</w:t>
      </w:r>
      <w:r w:rsidRPr="00911E0E">
        <w:rPr>
          <w:rFonts w:ascii="Times New Roman" w:eastAsia="Times New Roman" w:hAnsi="Times New Roman" w:cs="Times New Roman"/>
          <w:color w:val="000000"/>
          <w:sz w:val="24"/>
          <w:szCs w:val="24"/>
        </w:rPr>
        <w:t>, если они являются приложениями к коллективному договору, как их неотъемлемой частью.</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 xml:space="preserve">2.3.4. 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911E0E">
        <w:rPr>
          <w:rFonts w:ascii="Times New Roman" w:eastAsia="Times New Roman" w:hAnsi="Times New Roman" w:cs="Times New Roman"/>
          <w:sz w:val="24"/>
          <w:szCs w:val="24"/>
        </w:rPr>
        <w:t>предусмотренным трудовым законодательством</w:t>
      </w:r>
      <w:r w:rsidRPr="00911E0E">
        <w:rPr>
          <w:rFonts w:ascii="Times New Roman" w:eastAsia="Times New Roman" w:hAnsi="Times New Roman" w:cs="Times New Roman"/>
          <w:color w:val="000000"/>
          <w:sz w:val="24"/>
          <w:szCs w:val="24"/>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2.3.5. 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 РФ.</w:t>
      </w:r>
    </w:p>
    <w:p w:rsidR="00DF3E80" w:rsidRPr="00911E0E" w:rsidRDefault="00DF3E80">
      <w:pPr>
        <w:spacing w:after="0" w:line="240" w:lineRule="auto"/>
        <w:ind w:firstLine="709"/>
        <w:jc w:val="center"/>
        <w:rPr>
          <w:rFonts w:ascii="Times New Roman" w:eastAsia="Times New Roman" w:hAnsi="Times New Roman" w:cs="Times New Roman"/>
          <w:color w:val="000000"/>
          <w:sz w:val="24"/>
          <w:szCs w:val="24"/>
        </w:rPr>
      </w:pPr>
    </w:p>
    <w:p w:rsidR="00DF3E80" w:rsidRPr="00911E0E" w:rsidRDefault="00C379D0" w:rsidP="001177C0">
      <w:pPr>
        <w:spacing w:after="0" w:line="240" w:lineRule="auto"/>
        <w:ind w:firstLine="709"/>
        <w:jc w:val="center"/>
        <w:rPr>
          <w:rFonts w:ascii="Times New Roman" w:eastAsia="Times New Roman" w:hAnsi="Times New Roman" w:cs="Times New Roman"/>
          <w:b/>
          <w:caps/>
          <w:sz w:val="24"/>
          <w:szCs w:val="24"/>
        </w:rPr>
      </w:pPr>
      <w:r w:rsidRPr="00911E0E">
        <w:rPr>
          <w:rFonts w:ascii="Times New Roman" w:eastAsia="Times New Roman" w:hAnsi="Times New Roman" w:cs="Times New Roman"/>
          <w:b/>
          <w:caps/>
          <w:sz w:val="24"/>
          <w:szCs w:val="24"/>
        </w:rPr>
        <w:t>III. рабочее время и время отдыха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3.</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Стороны пришли к соглашению о том, что:</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Минобрнауки России от 22.12.2014г.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DF3E80" w:rsidRPr="00911E0E" w:rsidRDefault="00C379D0">
      <w:pPr>
        <w:suppressAutoHyphens/>
        <w:spacing w:after="0" w:line="240" w:lineRule="auto"/>
        <w:ind w:firstLine="709"/>
        <w:jc w:val="both"/>
        <w:rPr>
          <w:rFonts w:ascii="Times New Roman" w:eastAsia="Times New Roman" w:hAnsi="Times New Roman" w:cs="Times New Roman"/>
          <w:sz w:val="24"/>
          <w:szCs w:val="24"/>
          <w:shd w:val="clear" w:color="auto" w:fill="C0C0C0"/>
        </w:rPr>
      </w:pPr>
      <w:r w:rsidRPr="00911E0E">
        <w:rPr>
          <w:rFonts w:ascii="Times New Roman" w:eastAsia="Times New Roman" w:hAnsi="Times New Roman" w:cs="Times New Roman"/>
          <w:sz w:val="24"/>
          <w:szCs w:val="24"/>
        </w:rPr>
        <w:t>3.1.1.</w:t>
      </w:r>
      <w:r w:rsidRPr="00911E0E">
        <w:rPr>
          <w:rFonts w:ascii="Times New Roman" w:eastAsia="Arial" w:hAnsi="Times New Roman" w:cs="Times New Roman"/>
          <w:color w:val="000000"/>
          <w:sz w:val="24"/>
          <w:szCs w:val="24"/>
        </w:rPr>
        <w:t> </w:t>
      </w:r>
      <w:r w:rsidRPr="00911E0E">
        <w:rPr>
          <w:rFonts w:ascii="Times New Roman" w:eastAsia="Times New Roman" w:hAnsi="Times New Roman" w:cs="Times New Roman"/>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3.1.2. 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 1.6 приложения 2 к приказу № 1601.</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 1.7, 5.2 приложения 2 к приказу № 1601, в том числе:</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а) по взаимному согласию сторон;</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б) по инициативе работодателя в случаях:</w:t>
      </w:r>
    </w:p>
    <w:p w:rsidR="00DF3E80" w:rsidRPr="00911E0E" w:rsidRDefault="00C379D0">
      <w:pPr>
        <w:spacing w:after="0" w:line="240" w:lineRule="auto"/>
        <w:ind w:firstLine="709"/>
        <w:jc w:val="both"/>
        <w:rPr>
          <w:rFonts w:ascii="Times New Roman" w:eastAsia="Times New Roman" w:hAnsi="Times New Roman" w:cs="Times New Roman"/>
          <w:strike/>
          <w:sz w:val="24"/>
          <w:szCs w:val="24"/>
        </w:rPr>
      </w:pPr>
      <w:r w:rsidRPr="00911E0E">
        <w:rPr>
          <w:rFonts w:ascii="Times New Roman" w:eastAsia="Times New Roman" w:hAnsi="Times New Roman" w:cs="Times New Roman"/>
          <w:sz w:val="24"/>
          <w:szCs w:val="24"/>
        </w:rPr>
        <w:t>— уменьшения количества часов по учебным планам и программам, сокращения количества классов (групп);</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восстановления на работе учителя, ранее выполнявшего эту учебную нагрузку;</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возвращения на работу женщины, прервавшей отпуск по уходу за ребёнком до достижения им возраста трех лет, или после окончания этого отпуска.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xml:space="preserve">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 условие трудового договора об объёме выполняемой учебной нагрузки не может быть сохранено при продолжении работником </w:t>
      </w:r>
      <w:r w:rsidRPr="00911E0E">
        <w:rPr>
          <w:rFonts w:ascii="Times New Roman" w:eastAsia="Times New Roman" w:hAnsi="Times New Roman" w:cs="Times New Roman"/>
          <w:sz w:val="24"/>
          <w:szCs w:val="24"/>
        </w:rPr>
        <w:lastRenderedPageBreak/>
        <w:t>работы без изменения его трудовой функции (работы по определённой специальности, квалификации или должности).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 выборного органа первичной профсоюзной организации.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3.1.4.</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sz w:val="24"/>
          <w:szCs w:val="24"/>
        </w:rPr>
        <w:t>3.1.5.</w:t>
      </w:r>
      <w:r w:rsidRPr="00911E0E">
        <w:rPr>
          <w:rFonts w:ascii="Times New Roman" w:eastAsia="Times New Roman" w:hAnsi="Times New Roman" w:cs="Times New Roman"/>
          <w:color w:val="000000"/>
          <w:sz w:val="24"/>
          <w:szCs w:val="24"/>
        </w:rPr>
        <w:t xml:space="preserve"> Для работников и руководителей организации, расположенной в сельской местности, из числа женщин в соответствии со статьёй </w:t>
      </w:r>
      <w:r w:rsidRPr="00911E0E">
        <w:rPr>
          <w:rFonts w:ascii="Times New Roman" w:eastAsia="Times New Roman" w:hAnsi="Times New Roman" w:cs="Times New Roman"/>
          <w:sz w:val="24"/>
          <w:szCs w:val="24"/>
        </w:rPr>
        <w:t xml:space="preserve">263.1. ТК РФ </w:t>
      </w:r>
      <w:r w:rsidRPr="00911E0E">
        <w:rPr>
          <w:rFonts w:ascii="Times New Roman" w:eastAsia="Times New Roman" w:hAnsi="Times New Roman" w:cs="Times New Roman"/>
          <w:color w:val="000000"/>
          <w:sz w:val="24"/>
          <w:szCs w:val="24"/>
        </w:rPr>
        <w:t xml:space="preserve">устанавливается сокращенная продолжительность рабочего времени не более 36 часов, если меньшая продолжительность не предусмотрена иными законодательными актами. </w:t>
      </w:r>
      <w:r w:rsidRPr="00911E0E">
        <w:rPr>
          <w:rFonts w:ascii="Times New Roman" w:eastAsia="Times New Roman" w:hAnsi="Times New Roman" w:cs="Times New Roman"/>
          <w:sz w:val="24"/>
          <w:szCs w:val="24"/>
        </w:rPr>
        <w:t>При этом заработная плата выплачивается в том же размере, что и при полной рабочей неделе</w:t>
      </w:r>
      <w:r w:rsidRPr="00911E0E">
        <w:rPr>
          <w:rFonts w:ascii="Times New Roman" w:eastAsia="Times New Roman" w:hAnsi="Times New Roman" w:cs="Times New Roman"/>
          <w:color w:val="000000"/>
          <w:sz w:val="24"/>
          <w:szCs w:val="24"/>
        </w:rPr>
        <w:t>.</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3.1.6. </w:t>
      </w:r>
      <w:r w:rsidRPr="00911E0E">
        <w:rPr>
          <w:rFonts w:ascii="Times New Roman" w:eastAsia="Times New Roman" w:hAnsi="Times New Roman" w:cs="Times New Roman"/>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DF3E80" w:rsidRPr="00911E0E" w:rsidRDefault="00C379D0">
      <w:pPr>
        <w:spacing w:after="0" w:line="240" w:lineRule="auto"/>
        <w:ind w:firstLine="709"/>
        <w:jc w:val="both"/>
        <w:rPr>
          <w:rFonts w:ascii="Times New Roman" w:eastAsia="Times New Roman" w:hAnsi="Times New Roman" w:cs="Times New Roman"/>
          <w:strike/>
          <w:sz w:val="24"/>
          <w:szCs w:val="24"/>
        </w:rPr>
      </w:pPr>
      <w:r w:rsidRPr="00911E0E">
        <w:rPr>
          <w:rFonts w:ascii="Times New Roman" w:eastAsia="Times New Roman" w:hAnsi="Times New Roman" w:cs="Times New Roman"/>
          <w:sz w:val="24"/>
          <w:szCs w:val="24"/>
        </w:rPr>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3.1.8.</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последнего учебного занятия.</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3.1.9.</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Режим рабочего времени и времени отдыха педагогических работников и иных работников организации устанавливается трудовыми договорами, должностными </w:t>
      </w:r>
      <w:r w:rsidRPr="00911E0E">
        <w:rPr>
          <w:rFonts w:ascii="Times New Roman" w:eastAsia="Times New Roman" w:hAnsi="Times New Roman" w:cs="Times New Roman"/>
          <w:sz w:val="24"/>
          <w:szCs w:val="24"/>
        </w:rPr>
        <w:lastRenderedPageBreak/>
        <w:t>инструкциями, правилами внутреннего трудового распорядка в соответствии с трудовым законодательством.</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xml:space="preserve">Режим рабочего времени работников в течение недели </w:t>
      </w:r>
      <w:r w:rsidRPr="00911E0E">
        <w:rPr>
          <w:rFonts w:ascii="Times New Roman" w:eastAsia="Times New Roman" w:hAnsi="Times New Roman" w:cs="Times New Roman"/>
          <w:i/>
          <w:sz w:val="24"/>
          <w:szCs w:val="24"/>
        </w:rPr>
        <w:t>(шестидневная или пятидневная)</w:t>
      </w:r>
      <w:r w:rsidRPr="00911E0E">
        <w:rPr>
          <w:rFonts w:ascii="Times New Roman" w:eastAsia="Times New Roman" w:hAnsi="Times New Roman" w:cs="Times New Roman"/>
          <w:sz w:val="24"/>
          <w:szCs w:val="24"/>
        </w:rPr>
        <w:t xml:space="preserve"> с </w:t>
      </w:r>
      <w:r w:rsidRPr="00911E0E">
        <w:rPr>
          <w:rFonts w:ascii="Times New Roman" w:eastAsia="Times New Roman" w:hAnsi="Times New Roman" w:cs="Times New Roman"/>
          <w:i/>
          <w:sz w:val="24"/>
          <w:szCs w:val="24"/>
        </w:rPr>
        <w:t>(соответственно с одним или двумя)</w:t>
      </w:r>
      <w:r w:rsidRPr="00911E0E">
        <w:rPr>
          <w:rFonts w:ascii="Times New Roman" w:eastAsia="Times New Roman" w:hAnsi="Times New Roman" w:cs="Times New Roman"/>
          <w:sz w:val="24"/>
          <w:szCs w:val="24"/>
        </w:rPr>
        <w:t xml:space="preserve"> выходными днями в неделю, а также распределение объёма учебной нагрузки учителей в течение дня (недели), устанавливается правилами внутреннего трудового распорядка, расписанием учебных занятий.</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Общим выходным днем является воскресенье.</w:t>
      </w:r>
    </w:p>
    <w:p w:rsidR="00DF3E80" w:rsidRPr="00911E0E" w:rsidRDefault="00C379D0">
      <w:pPr>
        <w:tabs>
          <w:tab w:val="left" w:pos="7230"/>
        </w:tabs>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3.1.10.</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Составление расписания учебных занятий осуществляется с учётом рационального использования рабочего времени учителя, не допускающего перерывов между занятиями более двух часов подряд, не связанных с их отдыхом и приёмом пищи, за исключением перерывов более двух часов подряд, предоставляемых по письменному заявлению самих работников.</w:t>
      </w:r>
    </w:p>
    <w:p w:rsidR="00DF3E80" w:rsidRPr="00911E0E" w:rsidRDefault="00C379D0">
      <w:pPr>
        <w:tabs>
          <w:tab w:val="left" w:pos="7230"/>
        </w:tabs>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3.1.11.</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При составлении расписаний учебных занятий при наличии возможности учителям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p>
    <w:p w:rsidR="00DF3E80" w:rsidRPr="00911E0E" w:rsidRDefault="00C379D0">
      <w:pPr>
        <w:tabs>
          <w:tab w:val="left" w:pos="7230"/>
        </w:tabs>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3.1.12.</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В каникулярный период, не совпадающий с ежегодными оплачиваемыми отпусками, а также в периоды отмены учебных занятий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учебной нагрузки), определённой им до начала каникул, с сохранением заработной платы.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График работы в период каникул утверждается приказом работодателем по согласованию с выборным органом первичной профсоюзной организации.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 обучения, установленного до начала каникул.</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DF3E80" w:rsidRPr="00911E0E" w:rsidRDefault="00C379D0">
      <w:pPr>
        <w:tabs>
          <w:tab w:val="left" w:pos="7230"/>
        </w:tabs>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lastRenderedPageBreak/>
        <w:t>3.1.13.</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3.1.14.</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3.1.15.</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DF3E80" w:rsidRPr="00911E0E" w:rsidRDefault="00C379D0">
      <w:pPr>
        <w:spacing w:after="0" w:line="240" w:lineRule="auto"/>
        <w:ind w:firstLine="709"/>
        <w:jc w:val="both"/>
        <w:rPr>
          <w:rFonts w:ascii="Times New Roman" w:eastAsia="Times New Roman" w:hAnsi="Times New Roman" w:cs="Times New Roman"/>
          <w:spacing w:val="-6"/>
          <w:sz w:val="24"/>
          <w:szCs w:val="24"/>
        </w:rPr>
      </w:pPr>
      <w:r w:rsidRPr="00911E0E">
        <w:rPr>
          <w:rFonts w:ascii="Times New Roman" w:eastAsia="Times New Roman" w:hAnsi="Times New Roman" w:cs="Times New Roman"/>
          <w:spacing w:val="-6"/>
          <w:sz w:val="24"/>
          <w:szCs w:val="24"/>
        </w:rPr>
        <w:t>3.1.16.</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pacing w:val="-6"/>
          <w:sz w:val="24"/>
          <w:szCs w:val="24"/>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DF3E80" w:rsidRPr="00911E0E" w:rsidRDefault="00C379D0">
      <w:pPr>
        <w:spacing w:after="0" w:line="240" w:lineRule="auto"/>
        <w:ind w:firstLine="709"/>
        <w:jc w:val="both"/>
        <w:rPr>
          <w:rFonts w:ascii="Times New Roman" w:eastAsia="Times New Roman" w:hAnsi="Times New Roman" w:cs="Times New Roman"/>
          <w:spacing w:val="-6"/>
          <w:sz w:val="24"/>
          <w:szCs w:val="24"/>
        </w:rPr>
      </w:pPr>
      <w:r w:rsidRPr="00911E0E">
        <w:rPr>
          <w:rFonts w:ascii="Times New Roman" w:eastAsia="Times New Roman" w:hAnsi="Times New Roman" w:cs="Times New Roman"/>
          <w:spacing w:val="-6"/>
          <w:sz w:val="24"/>
          <w:szCs w:val="24"/>
        </w:rPr>
        <w:t>Для учителей,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pacing w:val="-6"/>
          <w:sz w:val="24"/>
          <w:szCs w:val="24"/>
        </w:rPr>
        <w:t>3.1.17.</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Педагогическим работникам предоставляется ежегодный основной удлинённый оплачиваемый отпуск, продолжительностью___</w:t>
      </w:r>
      <w:r w:rsidRPr="00911E0E">
        <w:rPr>
          <w:rFonts w:ascii="Times New Roman" w:eastAsia="Times New Roman" w:hAnsi="Times New Roman" w:cs="Times New Roman"/>
          <w:color w:val="FF0000"/>
          <w:sz w:val="24"/>
          <w:szCs w:val="24"/>
        </w:rPr>
        <w:t>56_</w:t>
      </w:r>
      <w:r w:rsidRPr="00911E0E">
        <w:rPr>
          <w:rFonts w:ascii="Times New Roman" w:eastAsia="Times New Roman" w:hAnsi="Times New Roman" w:cs="Times New Roman"/>
          <w:sz w:val="24"/>
          <w:szCs w:val="24"/>
        </w:rPr>
        <w:t>__ календарных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lastRenderedPageBreak/>
        <w:t>О времени начала отпуска работник должен быть письменно извещен не позднее, чем за две недели до его начала.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3.1.18.</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В соответствии с законодательством работникам предоставляются ежегодные дополнительные оплачиваемые отпуска:</w:t>
      </w:r>
    </w:p>
    <w:p w:rsidR="00DF3E80" w:rsidRPr="00911E0E" w:rsidRDefault="00C379D0">
      <w:pPr>
        <w:spacing w:after="0" w:line="240" w:lineRule="auto"/>
        <w:ind w:firstLine="705"/>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за работу с вредными условиями труда;</w:t>
      </w:r>
    </w:p>
    <w:p w:rsidR="00DF3E80" w:rsidRPr="00911E0E" w:rsidRDefault="00C379D0">
      <w:pPr>
        <w:spacing w:after="0" w:line="240" w:lineRule="auto"/>
        <w:ind w:firstLine="705"/>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за ненормированный рабочий день;</w:t>
      </w:r>
    </w:p>
    <w:p w:rsidR="00DF3E80" w:rsidRPr="00911E0E" w:rsidRDefault="00C379D0">
      <w:pPr>
        <w:spacing w:after="0" w:line="240" w:lineRule="auto"/>
        <w:ind w:firstLine="705"/>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за особый характер работы;</w:t>
      </w:r>
    </w:p>
    <w:p w:rsidR="00DF3E80" w:rsidRPr="00911E0E" w:rsidRDefault="00C379D0">
      <w:pPr>
        <w:suppressAutoHyphens/>
        <w:spacing w:after="0" w:line="240" w:lineRule="auto"/>
        <w:ind w:firstLine="567"/>
        <w:jc w:val="both"/>
        <w:rPr>
          <w:rFonts w:ascii="Times New Roman" w:eastAsia="Times New Roman" w:hAnsi="Times New Roman" w:cs="Times New Roman"/>
          <w:i/>
          <w:sz w:val="24"/>
          <w:szCs w:val="24"/>
        </w:rPr>
      </w:pPr>
      <w:r w:rsidRPr="00911E0E">
        <w:rPr>
          <w:rFonts w:ascii="Times New Roman" w:eastAsia="Times New Roman" w:hAnsi="Times New Roman" w:cs="Times New Roman"/>
          <w:sz w:val="24"/>
          <w:szCs w:val="24"/>
        </w:rPr>
        <w:t xml:space="preserve">Работникам, занятым на работах с вредными и опасными условиями труда, обеспечивается право на дополнительный отпуск и сокращенный рабочий день, </w:t>
      </w:r>
      <w:r w:rsidRPr="00911E0E">
        <w:rPr>
          <w:rFonts w:ascii="Times New Roman" w:eastAsia="Times New Roman" w:hAnsi="Times New Roman" w:cs="Times New Roman"/>
          <w:i/>
          <w:sz w:val="24"/>
          <w:szCs w:val="24"/>
        </w:rPr>
        <w:t>продолжительность которых определяется в соответствии с приложением № _2__ коллективного договора.</w:t>
      </w:r>
    </w:p>
    <w:p w:rsidR="00DF3E80" w:rsidRPr="00911E0E" w:rsidRDefault="00C379D0">
      <w:pPr>
        <w:spacing w:after="0" w:line="240" w:lineRule="auto"/>
        <w:ind w:firstLine="705"/>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3.1.19.</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3.1.20.</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3.1.21.</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___ календарных дней.</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При исчислении стажа работы при выплате денежной компенсации за неиспользованный отпуск при увольнении необходимо учесть, что:</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w:t>
      </w:r>
      <w:r w:rsidRPr="00911E0E">
        <w:rPr>
          <w:rFonts w:ascii="Times New Roman" w:eastAsia="Times New Roman" w:hAnsi="Times New Roman" w:cs="Times New Roman"/>
          <w:sz w:val="24"/>
          <w:szCs w:val="24"/>
        </w:rPr>
        <w:lastRenderedPageBreak/>
        <w:t>течение рабочего года, должны исключаться из подсчёта стажа, дающего право на выплату компенсации за неиспользованный отпуск при увольнении;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3.1.22.</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Исчисление среднего заработка для оплаты ежегодного отпуска производится в соответствии со статьёй 139 ТК РФ.</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3.1.23.</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3.1.24.</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родителям, воспитывающим двух или более детей в возрасте до 14 лет – 14 календарных дней;</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в связи с переездом на новое место жительства – __2_ календарных дня;</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для проводов детей на военную службу – __1_ календарный день;</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тяжелого заболевания близкого родственника – __2_календарных дня;</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работающим пенсионерам по старости (по возрасту) – до 14</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календарных дней в году;</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работающим инвалидам – до 60 календарных дней в году.</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3.1.25.</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3.2.</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Выборный орган первичной профсоюзной организации обязуется:</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3.2.1.</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3.2.2.</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3.2.3.</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DF3E80" w:rsidRPr="00911E0E" w:rsidRDefault="00DF3E80">
      <w:pPr>
        <w:spacing w:after="0" w:line="240" w:lineRule="auto"/>
        <w:ind w:firstLine="709"/>
        <w:jc w:val="center"/>
        <w:rPr>
          <w:rFonts w:ascii="Times New Roman" w:eastAsia="Times New Roman" w:hAnsi="Times New Roman" w:cs="Times New Roman"/>
          <w:b/>
          <w:caps/>
          <w:sz w:val="24"/>
          <w:szCs w:val="24"/>
        </w:rPr>
      </w:pPr>
    </w:p>
    <w:p w:rsidR="00DF3E80" w:rsidRPr="00911E0E" w:rsidRDefault="00C379D0" w:rsidP="001177C0">
      <w:pPr>
        <w:spacing w:after="0" w:line="240" w:lineRule="auto"/>
        <w:ind w:firstLine="709"/>
        <w:jc w:val="center"/>
        <w:rPr>
          <w:rFonts w:ascii="Times New Roman" w:eastAsia="Times New Roman" w:hAnsi="Times New Roman" w:cs="Times New Roman"/>
          <w:b/>
          <w:caps/>
          <w:sz w:val="24"/>
          <w:szCs w:val="24"/>
        </w:rPr>
      </w:pPr>
      <w:r w:rsidRPr="00911E0E">
        <w:rPr>
          <w:rFonts w:ascii="Times New Roman" w:eastAsia="Times New Roman" w:hAnsi="Times New Roman" w:cs="Times New Roman"/>
          <w:b/>
          <w:caps/>
          <w:sz w:val="24"/>
          <w:szCs w:val="24"/>
        </w:rPr>
        <w:t>IV. Оплата и нормирование труда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4.1.</w:t>
      </w:r>
      <w:r w:rsidRPr="00911E0E">
        <w:rPr>
          <w:rFonts w:ascii="Times New Roman" w:eastAsia="Courier New" w:hAnsi="Times New Roman" w:cs="Times New Roman"/>
          <w:color w:val="000000"/>
          <w:sz w:val="24"/>
          <w:szCs w:val="24"/>
        </w:rPr>
        <w:t> </w:t>
      </w:r>
      <w:r w:rsidRPr="00911E0E">
        <w:rPr>
          <w:rFonts w:ascii="Times New Roman" w:eastAsia="Times New Roman" w:hAnsi="Times New Roman" w:cs="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4.1.1.</w:t>
      </w:r>
      <w:r w:rsidRPr="00911E0E">
        <w:rPr>
          <w:rFonts w:ascii="Times New Roman" w:eastAsia="Courier New" w:hAnsi="Times New Roman" w:cs="Times New Roman"/>
          <w:color w:val="000000"/>
          <w:sz w:val="24"/>
          <w:szCs w:val="24"/>
        </w:rPr>
        <w:t> </w:t>
      </w:r>
      <w:r w:rsidRPr="00911E0E">
        <w:rPr>
          <w:rFonts w:ascii="Times New Roman" w:eastAsia="Times New Roman" w:hAnsi="Times New Roman" w:cs="Times New Roman"/>
          <w:sz w:val="24"/>
          <w:szCs w:val="24"/>
        </w:rPr>
        <w:t>Днями выплаты заработной платы являются: 19 число текущего месяца и 4 число следующего месяца за предыдущий месяц.</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lastRenderedPageBreak/>
        <w:t>При совпадении дня выплаты с выходным или нерабочим праздничным днём выплата заработной платы производится накануне этого дня.</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4.1.2.</w:t>
      </w:r>
      <w:r w:rsidRPr="00911E0E">
        <w:rPr>
          <w:rFonts w:ascii="Times New Roman" w:eastAsia="Courier New" w:hAnsi="Times New Roman" w:cs="Times New Roman"/>
          <w:color w:val="000000"/>
          <w:sz w:val="24"/>
          <w:szCs w:val="24"/>
        </w:rPr>
        <w:t> </w:t>
      </w:r>
      <w:r w:rsidRPr="00911E0E">
        <w:rPr>
          <w:rFonts w:ascii="Times New Roman" w:eastAsia="Times New Roman" w:hAnsi="Times New Roman" w:cs="Times New Roman"/>
          <w:sz w:val="24"/>
          <w:szCs w:val="24"/>
        </w:rPr>
        <w:t>При выплате заработной платы работнику вручается расчётный листок, с указанием:</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Courier New" w:hAnsi="Times New Roman" w:cs="Times New Roman"/>
          <w:color w:val="000000"/>
          <w:sz w:val="24"/>
          <w:szCs w:val="24"/>
        </w:rPr>
        <w:t> </w:t>
      </w:r>
      <w:r w:rsidRPr="00911E0E">
        <w:rPr>
          <w:rFonts w:ascii="Times New Roman" w:eastAsia="Times New Roman" w:hAnsi="Times New Roman" w:cs="Times New Roman"/>
          <w:sz w:val="24"/>
          <w:szCs w:val="24"/>
        </w:rPr>
        <w:t>составных частей заработной платы, причитающейся ему за соответствующий период;</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Courier New" w:hAnsi="Times New Roman" w:cs="Times New Roman"/>
          <w:color w:val="000000"/>
          <w:sz w:val="24"/>
          <w:szCs w:val="24"/>
        </w:rPr>
        <w:t> </w:t>
      </w:r>
      <w:r w:rsidRPr="00911E0E">
        <w:rPr>
          <w:rFonts w:ascii="Times New Roman" w:eastAsia="Times New Roman" w:hAnsi="Times New Roman" w:cs="Times New Roman"/>
          <w:sz w:val="24"/>
          <w:szCs w:val="24"/>
        </w:rPr>
        <w:t>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размеров и оснований произведенных удержаний;</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общей денежной суммы, подлежащей выплате.</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Форма расчётного листка утверждается работодателем с учётом мнения выборного органа первичной профсоюзной организации.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4.1.3.</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Расходы по перечислению заработной платы в кредитную организацию несет работодатель.</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4.1.4. Работник обязан получать расчетный листок на руки.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4.2. 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постановления РИК Мензелинского  муниципального района № 782 от 24.07.2018 года, Положением об оплате труда работников муниципального общеобразовательного учреждения.</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работы)без учёта компенсационных, стимулирующих и социальных выплат;</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доплаты и надбавки компенсационного характера, в том числе за работу во вредных условиях труда;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выплаты стимулирующего характера (надбавки, премии и иные поощрительные выплаты).</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w:t>
      </w:r>
      <w:r w:rsidRPr="00911E0E">
        <w:rPr>
          <w:rFonts w:ascii="Times New Roman" w:eastAsia="Times New Roman" w:hAnsi="Times New Roman" w:cs="Times New Roman"/>
          <w:sz w:val="24"/>
          <w:szCs w:val="24"/>
        </w:rPr>
        <w:lastRenderedPageBreak/>
        <w:t xml:space="preserve">(части оклада (должностного оклада), рассчитанного за час работы) за каждый час работы в ночное время.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4.4.</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В случае задержки выплаты заработной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4.5.</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DF3E80" w:rsidRPr="00911E0E" w:rsidRDefault="00C379D0">
      <w:pPr>
        <w:spacing w:after="0" w:line="240" w:lineRule="auto"/>
        <w:ind w:firstLine="709"/>
        <w:jc w:val="both"/>
        <w:rPr>
          <w:rFonts w:ascii="Times New Roman" w:eastAsia="Times New Roman" w:hAnsi="Times New Roman" w:cs="Times New Roman"/>
          <w:b/>
          <w:sz w:val="24"/>
          <w:szCs w:val="24"/>
        </w:rPr>
      </w:pPr>
      <w:r w:rsidRPr="00911E0E">
        <w:rPr>
          <w:rFonts w:ascii="Times New Roman" w:eastAsia="Times New Roman" w:hAnsi="Times New Roman" w:cs="Times New Roman"/>
          <w:sz w:val="24"/>
          <w:szCs w:val="24"/>
        </w:rPr>
        <w:t>4.6.</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При нарушении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4.7.</w:t>
      </w:r>
      <w:r w:rsidRPr="00911E0E">
        <w:rPr>
          <w:rFonts w:ascii="Times New Roman" w:eastAsia="Courier New" w:hAnsi="Times New Roman" w:cs="Times New Roman"/>
          <w:color w:val="000000"/>
          <w:sz w:val="24"/>
          <w:szCs w:val="24"/>
        </w:rPr>
        <w:t> </w:t>
      </w:r>
      <w:r w:rsidRPr="00911E0E">
        <w:rPr>
          <w:rFonts w:ascii="Times New Roman" w:eastAsia="Times New Roman" w:hAnsi="Times New Roman" w:cs="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Courier New" w:hAnsi="Times New Roman" w:cs="Times New Roman"/>
          <w:color w:val="000000"/>
          <w:sz w:val="24"/>
          <w:szCs w:val="24"/>
        </w:rPr>
        <w:t> </w:t>
      </w:r>
      <w:r w:rsidRPr="00911E0E">
        <w:rPr>
          <w:rFonts w:ascii="Times New Roman" w:eastAsia="Times New Roman" w:hAnsi="Times New Roman" w:cs="Times New Roman"/>
          <w:sz w:val="24"/>
          <w:szCs w:val="24"/>
        </w:rPr>
        <w:t>при установлении квалификационной категории – со дня вынесения решения аттестационной комиссией;</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Courier New" w:hAnsi="Times New Roman" w:cs="Times New Roman"/>
          <w:color w:val="000000"/>
          <w:sz w:val="24"/>
          <w:szCs w:val="24"/>
        </w:rPr>
        <w:t> </w:t>
      </w:r>
      <w:r w:rsidRPr="00911E0E">
        <w:rPr>
          <w:rFonts w:ascii="Times New Roman" w:eastAsia="Times New Roman" w:hAnsi="Times New Roman" w:cs="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Courier New" w:hAnsi="Times New Roman" w:cs="Times New Roman"/>
          <w:color w:val="000000"/>
          <w:sz w:val="24"/>
          <w:szCs w:val="24"/>
        </w:rPr>
        <w:t> </w:t>
      </w:r>
      <w:r w:rsidRPr="00911E0E">
        <w:rPr>
          <w:rFonts w:ascii="Times New Roman" w:eastAsia="Times New Roman" w:hAnsi="Times New Roman" w:cs="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Courier New" w:hAnsi="Times New Roman" w:cs="Times New Roman"/>
          <w:color w:val="000000"/>
          <w:sz w:val="24"/>
          <w:szCs w:val="24"/>
        </w:rPr>
        <w:t> </w:t>
      </w:r>
      <w:r w:rsidRPr="00911E0E">
        <w:rPr>
          <w:rFonts w:ascii="Times New Roman" w:eastAsia="Times New Roman" w:hAnsi="Times New Roman" w:cs="Times New Roman"/>
          <w:sz w:val="24"/>
          <w:szCs w:val="24"/>
        </w:rPr>
        <w:t>при присвоении почетного звания, награждении ведомственными знаками отличия - со дня награждения (присвоения);</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Courier New" w:hAnsi="Times New Roman" w:cs="Times New Roman"/>
          <w:color w:val="000000"/>
          <w:sz w:val="24"/>
          <w:szCs w:val="24"/>
        </w:rPr>
        <w:t> </w:t>
      </w:r>
      <w:r w:rsidRPr="00911E0E">
        <w:rPr>
          <w:rFonts w:ascii="Times New Roman" w:eastAsia="Times New Roman" w:hAnsi="Times New Roman" w:cs="Times New Roman"/>
          <w:sz w:val="24"/>
          <w:szCs w:val="24"/>
        </w:rPr>
        <w:t>при присуждении ученой степени доктора или кандидата наук – со дня принятия Министерством науки и высшего образования Российской Федерации решения о выдаче соответствующего диплома;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Courier New" w:hAnsi="Times New Roman" w:cs="Times New Roman"/>
          <w:color w:val="000000"/>
          <w:sz w:val="24"/>
          <w:szCs w:val="24"/>
        </w:rPr>
        <w:t> </w:t>
      </w:r>
      <w:r w:rsidRPr="00911E0E">
        <w:rPr>
          <w:rFonts w:ascii="Times New Roman" w:eastAsia="Times New Roman" w:hAnsi="Times New Roman" w:cs="Times New Roman"/>
          <w:sz w:val="24"/>
          <w:szCs w:val="24"/>
        </w:rPr>
        <w:t>при награждении государственными наградами Российской Федерации, Республики Татарстан – со дня принятия решения о награждении.</w:t>
      </w:r>
    </w:p>
    <w:p w:rsidR="00DF3E80" w:rsidRPr="00911E0E" w:rsidRDefault="00DF3E80">
      <w:pPr>
        <w:spacing w:after="0" w:line="240" w:lineRule="auto"/>
        <w:ind w:firstLine="709"/>
        <w:jc w:val="both"/>
        <w:rPr>
          <w:rFonts w:ascii="Times New Roman" w:eastAsia="Times New Roman" w:hAnsi="Times New Roman" w:cs="Times New Roman"/>
          <w:sz w:val="24"/>
          <w:szCs w:val="24"/>
        </w:rPr>
      </w:pP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4.8.</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Работникам, награждённым государственными наградами Российской Федерации, наградами Республики Татарстан выплачивается ежемесячная надбавка (доплата) в размере, установленной постановлением Кабинета Министров Республики Татарстан № 412 от 31.05.2018г.</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4.9.</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 тарифной ставки (оклада), установленной для различных видов работ с нормальными условиями труда.</w:t>
      </w:r>
    </w:p>
    <w:p w:rsidR="00DF3E80" w:rsidRPr="00911E0E" w:rsidRDefault="00C379D0">
      <w:pPr>
        <w:spacing w:after="0" w:line="240" w:lineRule="auto"/>
        <w:ind w:firstLine="709"/>
        <w:jc w:val="both"/>
        <w:rPr>
          <w:rFonts w:ascii="Times New Roman" w:eastAsia="Times New Roman CYR" w:hAnsi="Times New Roman" w:cs="Times New Roman"/>
          <w:sz w:val="24"/>
          <w:szCs w:val="24"/>
          <w:shd w:val="clear" w:color="auto" w:fill="FFFFFF"/>
        </w:rPr>
      </w:pPr>
      <w:r w:rsidRPr="00911E0E">
        <w:rPr>
          <w:rFonts w:ascii="Times New Roman" w:eastAsia="Times New Roman" w:hAnsi="Times New Roman" w:cs="Times New Roman"/>
          <w:sz w:val="24"/>
          <w:szCs w:val="24"/>
          <w:shd w:val="clear" w:color="auto" w:fill="FFFFFF"/>
        </w:rPr>
        <w:t xml:space="preserve">4.10. В соответствии с постановлением КМ РТ № 412 от 31.05.2018г. </w:t>
      </w:r>
      <w:r w:rsidRPr="00911E0E">
        <w:rPr>
          <w:rFonts w:ascii="Times New Roman" w:eastAsia="Times New Roman CYR" w:hAnsi="Times New Roman" w:cs="Times New Roman"/>
          <w:sz w:val="24"/>
          <w:szCs w:val="24"/>
          <w:shd w:val="clear" w:color="auto" w:fill="FFFFFF"/>
        </w:rPr>
        <w:t>рекомендуемый размер фонда оплаты труда на выплаты стимулирующего характера за качество выполняемых работ принимается:</w:t>
      </w:r>
    </w:p>
    <w:p w:rsidR="00DF3E80" w:rsidRPr="00911E0E" w:rsidRDefault="00C379D0">
      <w:pPr>
        <w:spacing w:after="0" w:line="240" w:lineRule="auto"/>
        <w:ind w:firstLine="709"/>
        <w:jc w:val="both"/>
        <w:rPr>
          <w:rFonts w:ascii="Times New Roman" w:eastAsia="Times New Roman CYR" w:hAnsi="Times New Roman" w:cs="Times New Roman"/>
          <w:sz w:val="24"/>
          <w:szCs w:val="24"/>
          <w:shd w:val="clear" w:color="auto" w:fill="FFFFFF"/>
        </w:rPr>
      </w:pPr>
      <w:r w:rsidRPr="00911E0E">
        <w:rPr>
          <w:rFonts w:ascii="Times New Roman" w:eastAsia="Times New Roman CYR" w:hAnsi="Times New Roman" w:cs="Times New Roman"/>
          <w:sz w:val="24"/>
          <w:szCs w:val="24"/>
          <w:shd w:val="clear" w:color="auto" w:fill="FFFFFF"/>
        </w:rPr>
        <w:t>-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F3E80" w:rsidRPr="00911E0E" w:rsidRDefault="00C379D0">
      <w:pPr>
        <w:spacing w:after="0" w:line="240" w:lineRule="auto"/>
        <w:ind w:firstLine="720"/>
        <w:jc w:val="both"/>
        <w:rPr>
          <w:rFonts w:ascii="Times New Roman" w:eastAsia="Times New Roman CYR" w:hAnsi="Times New Roman" w:cs="Times New Roman"/>
          <w:sz w:val="24"/>
          <w:szCs w:val="24"/>
        </w:rPr>
      </w:pPr>
      <w:r w:rsidRPr="00911E0E">
        <w:rPr>
          <w:rFonts w:ascii="Times New Roman" w:eastAsia="Times New Roman CYR" w:hAnsi="Times New Roman" w:cs="Times New Roman"/>
          <w:sz w:val="24"/>
          <w:szCs w:val="24"/>
        </w:rPr>
        <w:lastRenderedPageBreak/>
        <w:t>-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F3E80" w:rsidRPr="00911E0E" w:rsidRDefault="00C379D0">
      <w:pPr>
        <w:spacing w:after="0" w:line="240" w:lineRule="auto"/>
        <w:ind w:firstLine="720"/>
        <w:jc w:val="both"/>
        <w:rPr>
          <w:rFonts w:ascii="Times New Roman" w:eastAsia="Times New Roman CYR" w:hAnsi="Times New Roman" w:cs="Times New Roman"/>
          <w:sz w:val="24"/>
          <w:szCs w:val="24"/>
        </w:rPr>
      </w:pPr>
      <w:r w:rsidRPr="00911E0E">
        <w:rPr>
          <w:rFonts w:ascii="Times New Roman" w:eastAsia="Times New Roman CYR" w:hAnsi="Times New Roman" w:cs="Times New Roman"/>
          <w:sz w:val="24"/>
          <w:szCs w:val="24"/>
        </w:rPr>
        <w:t>- 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4.11.</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Учителям, другим 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4.12.</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DF3E80" w:rsidRPr="00911E0E" w:rsidRDefault="001177C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color w:val="000000"/>
          <w:spacing w:val="2"/>
          <w:sz w:val="24"/>
          <w:szCs w:val="24"/>
        </w:rPr>
        <w:t>4.13</w:t>
      </w:r>
      <w:r w:rsidR="00C379D0" w:rsidRPr="00911E0E">
        <w:rPr>
          <w:rFonts w:ascii="Times New Roman" w:eastAsia="Times New Roman" w:hAnsi="Times New Roman" w:cs="Times New Roman"/>
          <w:color w:val="000000"/>
          <w:spacing w:val="2"/>
          <w:sz w:val="24"/>
          <w:szCs w:val="24"/>
        </w:rPr>
        <w:t>.</w:t>
      </w:r>
      <w:r w:rsidR="00C379D0" w:rsidRPr="00911E0E">
        <w:rPr>
          <w:rFonts w:ascii="Times New Roman" w:eastAsia="Times New Roman" w:hAnsi="Times New Roman" w:cs="Times New Roman"/>
          <w:color w:val="000000"/>
          <w:sz w:val="24"/>
          <w:szCs w:val="24"/>
        </w:rPr>
        <w:t> </w:t>
      </w:r>
      <w:r w:rsidR="00C379D0" w:rsidRPr="00911E0E">
        <w:rPr>
          <w:rFonts w:ascii="Times New Roman" w:eastAsia="Times New Roman" w:hAnsi="Times New Roman" w:cs="Times New Roman"/>
          <w:color w:val="000000"/>
          <w:spacing w:val="2"/>
          <w:sz w:val="24"/>
          <w:szCs w:val="24"/>
        </w:rPr>
        <w:t>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I-IV классов в классы-комплекты, их наполняемость не должна превышать наполняемость, предусмотренную СанПиН 2.4.2.2821-10. Создание классов-комплектов при проведении занятий с обучающимися 5 - 11 (12) классов не допускается.</w:t>
      </w:r>
    </w:p>
    <w:p w:rsidR="00DF3E80" w:rsidRPr="00911E0E" w:rsidRDefault="001177C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4.14</w:t>
      </w:r>
      <w:r w:rsidR="00C379D0" w:rsidRPr="00911E0E">
        <w:rPr>
          <w:rFonts w:ascii="Times New Roman" w:eastAsia="Times New Roman" w:hAnsi="Times New Roman" w:cs="Times New Roman"/>
          <w:sz w:val="24"/>
          <w:szCs w:val="24"/>
        </w:rPr>
        <w:t>.</w:t>
      </w:r>
      <w:r w:rsidR="00C379D0" w:rsidRPr="00911E0E">
        <w:rPr>
          <w:rFonts w:ascii="Times New Roman" w:eastAsia="Times New Roman" w:hAnsi="Times New Roman" w:cs="Times New Roman"/>
          <w:color w:val="000000"/>
          <w:sz w:val="24"/>
          <w:szCs w:val="24"/>
        </w:rPr>
        <w:t> </w:t>
      </w:r>
      <w:r w:rsidR="00C379D0" w:rsidRPr="00911E0E">
        <w:rPr>
          <w:rFonts w:ascii="Times New Roman" w:eastAsia="Times New Roman" w:hAnsi="Times New Roman" w:cs="Times New Roman"/>
          <w:sz w:val="24"/>
          <w:szCs w:val="24"/>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xml:space="preserve">Выплата за работу, не входящую в должностные обязанности,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 </w:t>
      </w:r>
    </w:p>
    <w:p w:rsidR="00DF3E80" w:rsidRPr="00911E0E" w:rsidRDefault="001177C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lastRenderedPageBreak/>
        <w:t>4.15</w:t>
      </w:r>
      <w:r w:rsidR="00C379D0" w:rsidRPr="00911E0E">
        <w:rPr>
          <w:rFonts w:ascii="Times New Roman" w:eastAsia="Times New Roman" w:hAnsi="Times New Roman" w:cs="Times New Roman"/>
          <w:sz w:val="24"/>
          <w:szCs w:val="24"/>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DF3E80" w:rsidRPr="00911E0E" w:rsidRDefault="001177C0" w:rsidP="001177C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4.16</w:t>
      </w:r>
      <w:r w:rsidR="00C379D0" w:rsidRPr="00911E0E">
        <w:rPr>
          <w:rFonts w:ascii="Times New Roman" w:eastAsia="Times New Roman" w:hAnsi="Times New Roman" w:cs="Times New Roman"/>
          <w:sz w:val="24"/>
          <w:szCs w:val="24"/>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№__3___).</w:t>
      </w:r>
    </w:p>
    <w:p w:rsidR="001177C0" w:rsidRPr="00911E0E" w:rsidRDefault="001177C0">
      <w:pPr>
        <w:spacing w:after="0" w:line="240" w:lineRule="auto"/>
        <w:ind w:firstLine="709"/>
        <w:jc w:val="center"/>
        <w:rPr>
          <w:rFonts w:ascii="Times New Roman" w:eastAsia="Times New Roman" w:hAnsi="Times New Roman" w:cs="Times New Roman"/>
          <w:b/>
          <w:caps/>
          <w:sz w:val="24"/>
          <w:szCs w:val="24"/>
        </w:rPr>
      </w:pPr>
    </w:p>
    <w:p w:rsidR="00DF3E80" w:rsidRPr="00911E0E" w:rsidRDefault="00C379D0" w:rsidP="001177C0">
      <w:pPr>
        <w:spacing w:after="0" w:line="240" w:lineRule="auto"/>
        <w:ind w:firstLine="709"/>
        <w:jc w:val="center"/>
        <w:rPr>
          <w:rFonts w:ascii="Times New Roman" w:eastAsia="Times New Roman" w:hAnsi="Times New Roman" w:cs="Times New Roman"/>
          <w:b/>
          <w:caps/>
          <w:sz w:val="24"/>
          <w:szCs w:val="24"/>
        </w:rPr>
      </w:pPr>
      <w:r w:rsidRPr="00911E0E">
        <w:rPr>
          <w:rFonts w:ascii="Times New Roman" w:eastAsia="Times New Roman" w:hAnsi="Times New Roman" w:cs="Times New Roman"/>
          <w:b/>
          <w:caps/>
          <w:sz w:val="24"/>
          <w:szCs w:val="24"/>
        </w:rPr>
        <w:t xml:space="preserve">V. Социальные гарантии и меры социальной поддержки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5.</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Стороны договорились о том, что:</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5.1.1.</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на социальные выплаты, материальную помощь работникам.</w:t>
      </w:r>
    </w:p>
    <w:p w:rsidR="00DF3E80" w:rsidRPr="00911E0E" w:rsidRDefault="00C379D0">
      <w:pPr>
        <w:spacing w:after="0" w:line="240" w:lineRule="auto"/>
        <w:ind w:firstLine="705"/>
        <w:jc w:val="both"/>
        <w:rPr>
          <w:rFonts w:ascii="Times New Roman" w:eastAsia="Times New Roman" w:hAnsi="Times New Roman" w:cs="Times New Roman"/>
          <w:b/>
          <w:color w:val="000000"/>
          <w:sz w:val="24"/>
          <w:szCs w:val="24"/>
        </w:rPr>
      </w:pPr>
      <w:r w:rsidRPr="00911E0E">
        <w:rPr>
          <w:rFonts w:ascii="Times New Roman" w:eastAsia="Times New Roman" w:hAnsi="Times New Roman" w:cs="Times New Roman"/>
          <w:color w:val="000000"/>
          <w:sz w:val="24"/>
          <w:szCs w:val="24"/>
        </w:rPr>
        <w:tab/>
        <w:t xml:space="preserve">5.2. В целях социальной защиты работников образовательной организации, в пределах отпущенных средств, </w:t>
      </w:r>
      <w:r w:rsidRPr="00911E0E">
        <w:rPr>
          <w:rFonts w:ascii="Times New Roman" w:eastAsia="Times New Roman" w:hAnsi="Times New Roman" w:cs="Times New Roman"/>
          <w:sz w:val="24"/>
          <w:szCs w:val="24"/>
        </w:rPr>
        <w:t xml:space="preserve">стороны договорились: </w:t>
      </w:r>
    </w:p>
    <w:p w:rsidR="00DF3E80" w:rsidRPr="00911E0E" w:rsidRDefault="00C379D0">
      <w:pPr>
        <w:spacing w:after="0" w:line="240" w:lineRule="auto"/>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ab/>
        <w:t>5.2.1.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DF3E80" w:rsidRPr="00911E0E" w:rsidRDefault="00C379D0">
      <w:pPr>
        <w:spacing w:after="0" w:line="240" w:lineRule="auto"/>
        <w:jc w:val="both"/>
        <w:rPr>
          <w:rFonts w:ascii="Times New Roman" w:eastAsia="Times New Roman" w:hAnsi="Times New Roman" w:cs="Times New Roman"/>
          <w:b/>
          <w:color w:val="000000"/>
          <w:sz w:val="24"/>
          <w:szCs w:val="24"/>
        </w:rPr>
      </w:pPr>
      <w:r w:rsidRPr="00911E0E">
        <w:rPr>
          <w:rFonts w:ascii="Times New Roman" w:eastAsia="Times New Roman" w:hAnsi="Times New Roman" w:cs="Times New Roman"/>
          <w:b/>
          <w:color w:val="000000"/>
          <w:sz w:val="24"/>
          <w:szCs w:val="24"/>
        </w:rPr>
        <w:tab/>
        <w:t>5.2.2. Предоставлять работникам образования оплачиваемые свободные дни по следующим причинам:</w:t>
      </w:r>
    </w:p>
    <w:p w:rsidR="00DF3E80" w:rsidRPr="00911E0E" w:rsidRDefault="00C379D0">
      <w:pPr>
        <w:spacing w:after="0" w:line="240" w:lineRule="auto"/>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ab/>
        <w:t>- бракосочетание работника - три рабочих дня;</w:t>
      </w:r>
    </w:p>
    <w:p w:rsidR="00DF3E80" w:rsidRPr="00911E0E" w:rsidRDefault="00C379D0">
      <w:pPr>
        <w:spacing w:after="0" w:line="240" w:lineRule="auto"/>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ab/>
        <w:t>- бракосочетание детей - два рабочих дня;</w:t>
      </w:r>
    </w:p>
    <w:p w:rsidR="00DF3E80" w:rsidRPr="00911E0E" w:rsidRDefault="00C379D0">
      <w:pPr>
        <w:spacing w:after="0" w:line="240" w:lineRule="auto"/>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ab/>
        <w:t>- родителям первоклассников - 1 сентября; родителям выпускников в день последнего звонка;</w:t>
      </w:r>
    </w:p>
    <w:p w:rsidR="00DF3E80" w:rsidRPr="00911E0E" w:rsidRDefault="00C379D0">
      <w:pPr>
        <w:spacing w:after="0" w:line="240" w:lineRule="auto"/>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ab/>
        <w:t>- смерть детей, родителей, супруга, супруги - три рабочих дня;</w:t>
      </w:r>
    </w:p>
    <w:p w:rsidR="00DF3E80" w:rsidRPr="00911E0E" w:rsidRDefault="00C379D0">
      <w:pPr>
        <w:spacing w:after="0" w:line="240" w:lineRule="auto"/>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ab/>
        <w:t>- переезд на новое место жительства - два рабочих дня;</w:t>
      </w:r>
    </w:p>
    <w:p w:rsidR="00DF3E80" w:rsidRPr="00911E0E" w:rsidRDefault="00C379D0">
      <w:pPr>
        <w:spacing w:after="0" w:line="240" w:lineRule="auto"/>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ab/>
        <w:t>- проводы сына на службу в армию - один рабочий день;</w:t>
      </w:r>
    </w:p>
    <w:p w:rsidR="00DF3E80" w:rsidRPr="00911E0E" w:rsidRDefault="00C379D0">
      <w:pPr>
        <w:spacing w:after="0" w:line="240" w:lineRule="auto"/>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ab/>
        <w:t>- работникам, имеющим родителей в возрасте 80 лет и старше – один рабочий день в квартал;</w:t>
      </w:r>
    </w:p>
    <w:p w:rsidR="00DF3E80" w:rsidRPr="00911E0E" w:rsidRDefault="00C379D0">
      <w:pPr>
        <w:spacing w:after="0" w:line="240" w:lineRule="auto"/>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ab/>
        <w:t>- работникам, являющимся участниками боевых действий – один рабочий  день в квартал;</w:t>
      </w:r>
    </w:p>
    <w:p w:rsidR="00DF3E80" w:rsidRPr="00911E0E" w:rsidRDefault="00C379D0">
      <w:pPr>
        <w:spacing w:after="0" w:line="240" w:lineRule="auto"/>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sz w:val="24"/>
          <w:szCs w:val="24"/>
        </w:rPr>
        <w:tab/>
        <w:t xml:space="preserve">- за работу </w:t>
      </w:r>
      <w:r w:rsidRPr="00911E0E">
        <w:rPr>
          <w:rFonts w:ascii="Times New Roman" w:eastAsia="Times New Roman" w:hAnsi="Times New Roman" w:cs="Times New Roman"/>
          <w:color w:val="000000"/>
          <w:sz w:val="24"/>
          <w:szCs w:val="24"/>
        </w:rPr>
        <w:t>в течение  года без листа нетрудоспособности - 3 рабочих дня.</w:t>
      </w:r>
    </w:p>
    <w:p w:rsidR="00DF3E80" w:rsidRPr="00911E0E" w:rsidRDefault="00C379D0">
      <w:pPr>
        <w:spacing w:after="0" w:line="240" w:lineRule="auto"/>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ab/>
        <w:t>5.2.3. Оплатить за счет средств образовательной организации подписку на Приложение к «Учительской газете» газеты «Мой профсоюз», газеты «Новое слово».</w:t>
      </w:r>
    </w:p>
    <w:p w:rsidR="00DF3E80" w:rsidRPr="00911E0E" w:rsidRDefault="00C379D0">
      <w:pPr>
        <w:spacing w:after="0" w:line="240" w:lineRule="auto"/>
        <w:ind w:firstLine="709"/>
        <w:jc w:val="both"/>
        <w:rPr>
          <w:rFonts w:ascii="Times New Roman" w:eastAsia="Times New Roman" w:hAnsi="Times New Roman" w:cs="Times New Roman"/>
          <w:i/>
          <w:color w:val="FF0000"/>
          <w:sz w:val="24"/>
          <w:szCs w:val="24"/>
        </w:rPr>
      </w:pPr>
      <w:r w:rsidRPr="00911E0E">
        <w:rPr>
          <w:rFonts w:ascii="Times New Roman" w:eastAsia="Times New Roman" w:hAnsi="Times New Roman" w:cs="Times New Roman"/>
          <w:sz w:val="24"/>
          <w:szCs w:val="24"/>
        </w:rPr>
        <w:t>5.2.4. Ходатайствовать работникам-членам профсоюза мер социальной поддержки из средств фонда социальной защиты территориальной профсоюзной организации.</w:t>
      </w:r>
    </w:p>
    <w:p w:rsidR="00DF3E80" w:rsidRPr="00911E0E" w:rsidRDefault="00C379D0">
      <w:pPr>
        <w:spacing w:after="0" w:line="240" w:lineRule="auto"/>
        <w:ind w:firstLine="709"/>
        <w:jc w:val="both"/>
        <w:rPr>
          <w:rFonts w:ascii="Times New Roman" w:eastAsia="Times New Roman" w:hAnsi="Times New Roman" w:cs="Times New Roman"/>
          <w:b/>
          <w:sz w:val="24"/>
          <w:szCs w:val="24"/>
        </w:rPr>
      </w:pPr>
      <w:r w:rsidRPr="00911E0E">
        <w:rPr>
          <w:rFonts w:ascii="Times New Roman" w:eastAsia="Times New Roman" w:hAnsi="Times New Roman" w:cs="Times New Roman"/>
          <w:b/>
          <w:sz w:val="24"/>
          <w:szCs w:val="24"/>
        </w:rPr>
        <w:t>5.3.</w:t>
      </w:r>
      <w:r w:rsidRPr="00911E0E">
        <w:rPr>
          <w:rFonts w:ascii="Times New Roman" w:eastAsia="Times New Roman" w:hAnsi="Times New Roman" w:cs="Times New Roman"/>
          <w:b/>
          <w:color w:val="000000"/>
          <w:sz w:val="24"/>
          <w:szCs w:val="24"/>
        </w:rPr>
        <w:t> </w:t>
      </w:r>
      <w:r w:rsidRPr="00911E0E">
        <w:rPr>
          <w:rFonts w:ascii="Times New Roman" w:eastAsia="Times New Roman" w:hAnsi="Times New Roman" w:cs="Times New Roman"/>
          <w:b/>
          <w:sz w:val="24"/>
          <w:szCs w:val="24"/>
        </w:rPr>
        <w:t>Работодатель обязуется:</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5.3.1.</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DF3E80" w:rsidRPr="00911E0E" w:rsidRDefault="00C379D0">
      <w:pPr>
        <w:spacing w:after="0" w:line="240" w:lineRule="auto"/>
        <w:ind w:firstLine="709"/>
        <w:jc w:val="both"/>
        <w:rPr>
          <w:rFonts w:ascii="Times New Roman" w:eastAsia="Times New Roman" w:hAnsi="Times New Roman" w:cs="Times New Roman"/>
          <w:i/>
          <w:sz w:val="24"/>
          <w:szCs w:val="24"/>
        </w:rPr>
      </w:pPr>
      <w:r w:rsidRPr="00911E0E">
        <w:rPr>
          <w:rFonts w:ascii="Times New Roman" w:eastAsia="Times New Roman" w:hAnsi="Times New Roman" w:cs="Times New Roman"/>
          <w:sz w:val="24"/>
          <w:szCs w:val="24"/>
        </w:rPr>
        <w:t>5.3.2.</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911E0E">
        <w:rPr>
          <w:rFonts w:ascii="Times New Roman" w:eastAsia="Times New Roman" w:hAnsi="Times New Roman" w:cs="Times New Roman"/>
          <w:i/>
          <w:sz w:val="24"/>
          <w:szCs w:val="24"/>
        </w:rPr>
        <w:t>.</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5.3.3.</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Предоставлять выборному органу первичной профсоюзной организации в установленном по согласованию с ним порядке бесплатно во внеучебное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lastRenderedPageBreak/>
        <w:t>5.3.4.</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5.3.5.</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DF3E80" w:rsidRPr="00911E0E" w:rsidRDefault="00C379D0">
      <w:pPr>
        <w:tabs>
          <w:tab w:val="left" w:pos="1620"/>
        </w:tabs>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5.3.6. 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5.3.7.</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5.3.8.</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Ежегодно отчислять в первичную профсоюзную организацию денежные средства в размере </w:t>
      </w:r>
      <w:r w:rsidRPr="00911E0E">
        <w:rPr>
          <w:rFonts w:ascii="Times New Roman" w:eastAsia="Times New Roman" w:hAnsi="Times New Roman" w:cs="Times New Roman"/>
          <w:color w:val="FF0000"/>
          <w:sz w:val="24"/>
          <w:szCs w:val="24"/>
        </w:rPr>
        <w:t>_</w:t>
      </w:r>
      <w:r w:rsidRPr="00911E0E">
        <w:rPr>
          <w:rFonts w:ascii="Times New Roman" w:eastAsia="Times New Roman" w:hAnsi="Times New Roman" w:cs="Times New Roman"/>
          <w:sz w:val="24"/>
          <w:szCs w:val="24"/>
        </w:rPr>
        <w:t>______ рублей на проведение культурно-массовой и физкультурно-оздоровительной работы.</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5.3.9.</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Оказывать работникам материальную помощь при рождении ребёнка.</w:t>
      </w:r>
    </w:p>
    <w:p w:rsidR="00DF3E80" w:rsidRPr="00911E0E" w:rsidRDefault="00C379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5.3.10.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на основании его письменного заявления, согласованного с работодателем (статья 185.1</w:t>
      </w:r>
      <w:r w:rsidRPr="00911E0E">
        <w:rPr>
          <w:rFonts w:ascii="Times New Roman" w:eastAsia="Courier New" w:hAnsi="Times New Roman" w:cs="Times New Roman"/>
          <w:color w:val="000000"/>
          <w:sz w:val="24"/>
          <w:szCs w:val="24"/>
        </w:rPr>
        <w:t> </w:t>
      </w:r>
      <w:r w:rsidRPr="00911E0E">
        <w:rPr>
          <w:rFonts w:ascii="Times New Roman" w:eastAsia="Times New Roman" w:hAnsi="Times New Roman" w:cs="Times New Roman"/>
          <w:sz w:val="24"/>
          <w:szCs w:val="24"/>
        </w:rPr>
        <w:t>ТК РФ).</w:t>
      </w:r>
    </w:p>
    <w:p w:rsidR="00DF3E80" w:rsidRPr="00911E0E" w:rsidRDefault="00C379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b/>
          <w:sz w:val="24"/>
          <w:szCs w:val="24"/>
        </w:rPr>
        <w:t>5.4.</w:t>
      </w:r>
      <w:r w:rsidRPr="00911E0E">
        <w:rPr>
          <w:rFonts w:ascii="Times New Roman" w:eastAsia="Times New Roman" w:hAnsi="Times New Roman" w:cs="Times New Roman"/>
          <w:b/>
          <w:color w:val="000000"/>
          <w:sz w:val="24"/>
          <w:szCs w:val="24"/>
        </w:rPr>
        <w:t> </w:t>
      </w:r>
      <w:r w:rsidRPr="00911E0E">
        <w:rPr>
          <w:rFonts w:ascii="Times New Roman" w:eastAsia="Times New Roman" w:hAnsi="Times New Roman" w:cs="Times New Roman"/>
          <w:b/>
          <w:sz w:val="24"/>
          <w:szCs w:val="24"/>
        </w:rPr>
        <w:t>Выборный орган первичной профсоюзной организации обязуется</w:t>
      </w:r>
      <w:r w:rsidRPr="00911E0E">
        <w:rPr>
          <w:rFonts w:ascii="Times New Roman" w:eastAsia="Times New Roman" w:hAnsi="Times New Roman" w:cs="Times New Roman"/>
          <w:sz w:val="24"/>
          <w:szCs w:val="24"/>
        </w:rPr>
        <w:t xml:space="preserve">: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5.4.1.</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5.4.2.</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Ежегодно выделять для членов Профсоюза денежные средства согласно смете профсоюзных расходов по направлениям:</w:t>
      </w:r>
    </w:p>
    <w:p w:rsidR="00DF3E80" w:rsidRPr="00911E0E" w:rsidRDefault="00C379D0">
      <w:pPr>
        <w:spacing w:after="0" w:line="240" w:lineRule="auto"/>
        <w:ind w:firstLine="709"/>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оказание материальной помощи; </w:t>
      </w:r>
    </w:p>
    <w:p w:rsidR="00DF3E80" w:rsidRPr="00911E0E" w:rsidRDefault="00C379D0">
      <w:pPr>
        <w:spacing w:after="0" w:line="240" w:lineRule="auto"/>
        <w:ind w:firstLine="709"/>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организация оздоровления; </w:t>
      </w:r>
    </w:p>
    <w:p w:rsidR="00DF3E80" w:rsidRPr="00911E0E" w:rsidRDefault="00C379D0">
      <w:pPr>
        <w:spacing w:after="0" w:line="240" w:lineRule="auto"/>
        <w:ind w:firstLine="709"/>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организация работы с детьми работников; </w:t>
      </w:r>
    </w:p>
    <w:p w:rsidR="00DF3E80" w:rsidRPr="00911E0E" w:rsidRDefault="00C379D0">
      <w:pPr>
        <w:spacing w:after="0" w:line="240" w:lineRule="auto"/>
        <w:ind w:firstLine="709"/>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организация спортивной работы; </w:t>
      </w:r>
    </w:p>
    <w:p w:rsidR="00DF3E80" w:rsidRPr="00911E0E" w:rsidRDefault="00C379D0">
      <w:pPr>
        <w:spacing w:after="0" w:line="240" w:lineRule="auto"/>
        <w:ind w:firstLine="709"/>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поддержка мероприятий для различных категорий ветеранов, в том числе ветеранов труда; </w:t>
      </w:r>
    </w:p>
    <w:p w:rsidR="00DF3E80" w:rsidRPr="00911E0E" w:rsidRDefault="00C379D0">
      <w:pPr>
        <w:spacing w:after="0" w:line="240" w:lineRule="auto"/>
        <w:ind w:firstLine="709"/>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организация культурно-массовых и спортивных мероприятий; </w:t>
      </w:r>
    </w:p>
    <w:p w:rsidR="00DF3E80" w:rsidRPr="00911E0E" w:rsidRDefault="00C379D0">
      <w:pPr>
        <w:spacing w:after="0" w:line="240" w:lineRule="auto"/>
        <w:ind w:firstLine="709"/>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социальные программы для членов Профсоюза.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5.4.3.</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Организовать контроль за работой предприятий общественного питания в образовательной организации, в том числе за графиком и режимом работы, качеством и ассортиментом продукции, уровнем цен и санитарно-гигиеническими условиями.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5.5.</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xml:space="preserve">Материальные виды поощрений: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lastRenderedPageBreak/>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премирование победителей </w:t>
      </w:r>
      <w:r w:rsidRPr="00911E0E">
        <w:rPr>
          <w:rFonts w:ascii="Times New Roman" w:eastAsia="Times New Roman" w:hAnsi="Times New Roman" w:cs="Times New Roman"/>
          <w:color w:val="000000"/>
          <w:sz w:val="24"/>
          <w:szCs w:val="24"/>
        </w:rPr>
        <w:t>конкурсных мероприятиях муниципального, регионального, всероссийского и международного уровней.</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xml:space="preserve">Нематериальные виды поощрения: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грамоты за достижения обучающихся в олимпиадном движении, в социально-значимой деятельности,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5.6. Участвовать в реализации социальных проектов Республиканской и территориальной организации Общероссийского Профсоюза образования:</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-льготные путевки в санатории ФПРТ, объединения профкурорт ФПРТ</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xml:space="preserve">-отдых в Крым по проекту «За здоровьем в Крым»;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DF3E80" w:rsidRPr="00911E0E" w:rsidRDefault="00C379D0">
      <w:pPr>
        <w:spacing w:after="0" w:line="240" w:lineRule="auto"/>
        <w:ind w:firstLine="708"/>
        <w:jc w:val="both"/>
        <w:rPr>
          <w:rFonts w:ascii="Times New Roman" w:eastAsia="Times New Roman" w:hAnsi="Times New Roman" w:cs="Times New Roman"/>
          <w:spacing w:val="-4"/>
          <w:sz w:val="24"/>
          <w:szCs w:val="24"/>
        </w:rPr>
      </w:pPr>
      <w:r w:rsidRPr="00911E0E">
        <w:rPr>
          <w:rFonts w:ascii="Times New Roman" w:eastAsia="Times New Roman" w:hAnsi="Times New Roman" w:cs="Times New Roman"/>
          <w:spacing w:val="-4"/>
          <w:sz w:val="24"/>
          <w:szCs w:val="24"/>
        </w:rPr>
        <w:t>-санаторный отдых по программе «Тур выходного дня»;</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-льготный потребительский кредит в кредитных организациях на территории Республики Татарстан;</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5.7. Организовать участие в Федеральной бонусной программе Общероссийского Профсоюза образования Profcards: скидки и выгодные предложения, финансовые и страховые продукты для членов профсоюза при наличии электронного профсоюзного билета.</w:t>
      </w:r>
    </w:p>
    <w:p w:rsidR="00DF3E80" w:rsidRPr="00911E0E" w:rsidRDefault="00DF3E80">
      <w:pPr>
        <w:spacing w:after="0" w:line="240" w:lineRule="auto"/>
        <w:ind w:firstLine="709"/>
        <w:jc w:val="both"/>
        <w:rPr>
          <w:rFonts w:ascii="Times New Roman" w:eastAsia="Times New Roman" w:hAnsi="Times New Roman" w:cs="Times New Roman"/>
          <w:sz w:val="24"/>
          <w:szCs w:val="24"/>
        </w:rPr>
      </w:pPr>
    </w:p>
    <w:p w:rsidR="00DF3E80" w:rsidRPr="00911E0E" w:rsidRDefault="00C379D0">
      <w:pPr>
        <w:spacing w:after="0" w:line="240" w:lineRule="auto"/>
        <w:ind w:firstLine="709"/>
        <w:jc w:val="center"/>
        <w:rPr>
          <w:rFonts w:ascii="Times New Roman" w:eastAsia="Times New Roman" w:hAnsi="Times New Roman" w:cs="Times New Roman"/>
          <w:b/>
          <w:caps/>
          <w:sz w:val="24"/>
          <w:szCs w:val="24"/>
        </w:rPr>
      </w:pPr>
      <w:r w:rsidRPr="00911E0E">
        <w:rPr>
          <w:rFonts w:ascii="Times New Roman" w:eastAsia="Times New Roman" w:hAnsi="Times New Roman" w:cs="Times New Roman"/>
          <w:b/>
          <w:caps/>
          <w:sz w:val="24"/>
          <w:szCs w:val="24"/>
        </w:rPr>
        <w:t>VI. Охрана труда и здоровья</w:t>
      </w:r>
    </w:p>
    <w:p w:rsidR="00DF3E80" w:rsidRPr="00911E0E" w:rsidRDefault="00DF3E80">
      <w:pPr>
        <w:spacing w:after="0" w:line="240" w:lineRule="auto"/>
        <w:ind w:firstLine="709"/>
        <w:jc w:val="both"/>
        <w:rPr>
          <w:rFonts w:ascii="Times New Roman" w:eastAsia="Times New Roman" w:hAnsi="Times New Roman" w:cs="Times New Roman"/>
          <w:b/>
          <w:caps/>
          <w:sz w:val="24"/>
          <w:szCs w:val="24"/>
        </w:rPr>
      </w:pP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xml:space="preserve">Стороны рассматривают охрану труда и здоровья работников </w:t>
      </w:r>
      <w:r w:rsidRPr="00911E0E">
        <w:rPr>
          <w:rFonts w:ascii="Times New Roman" w:eastAsia="Times New Roman" w:hAnsi="Times New Roman" w:cs="Times New Roman"/>
          <w:color w:val="000000"/>
          <w:sz w:val="24"/>
          <w:szCs w:val="24"/>
        </w:rPr>
        <w:t>образовательной организации</w:t>
      </w:r>
      <w:r w:rsidRPr="00911E0E">
        <w:rPr>
          <w:rFonts w:ascii="Times New Roman" w:eastAsia="Times New Roman" w:hAnsi="Times New Roman" w:cs="Times New Roman"/>
          <w:sz w:val="24"/>
          <w:szCs w:val="24"/>
        </w:rPr>
        <w:t xml:space="preserve"> в качестве одного из приоритетных направлений деятельности.</w:t>
      </w:r>
    </w:p>
    <w:p w:rsidR="00DF3E80" w:rsidRPr="00911E0E" w:rsidRDefault="00C379D0">
      <w:pPr>
        <w:spacing w:after="0" w:line="240" w:lineRule="auto"/>
        <w:ind w:firstLine="709"/>
        <w:rPr>
          <w:rFonts w:ascii="Times New Roman" w:eastAsia="Times New Roman" w:hAnsi="Times New Roman" w:cs="Times New Roman"/>
          <w:b/>
          <w:sz w:val="24"/>
          <w:szCs w:val="24"/>
        </w:rPr>
      </w:pPr>
      <w:r w:rsidRPr="00911E0E">
        <w:rPr>
          <w:rFonts w:ascii="Times New Roman" w:eastAsia="Times New Roman" w:hAnsi="Times New Roman" w:cs="Times New Roman"/>
          <w:b/>
          <w:sz w:val="24"/>
          <w:szCs w:val="24"/>
        </w:rPr>
        <w:t>6.1.</w:t>
      </w:r>
      <w:r w:rsidRPr="00911E0E">
        <w:rPr>
          <w:rFonts w:ascii="Times New Roman" w:eastAsia="Times New Roman" w:hAnsi="Times New Roman" w:cs="Times New Roman"/>
          <w:b/>
          <w:color w:val="000000"/>
          <w:sz w:val="24"/>
          <w:szCs w:val="24"/>
        </w:rPr>
        <w:t> </w:t>
      </w:r>
      <w:r w:rsidRPr="00911E0E">
        <w:rPr>
          <w:rFonts w:ascii="Times New Roman" w:eastAsia="Times New Roman" w:hAnsi="Times New Roman" w:cs="Times New Roman"/>
          <w:b/>
          <w:sz w:val="24"/>
          <w:szCs w:val="24"/>
        </w:rPr>
        <w:t>Стороны совместно обязуются:</w:t>
      </w:r>
    </w:p>
    <w:p w:rsidR="00DF3E80" w:rsidRPr="00911E0E" w:rsidRDefault="00C379D0">
      <w:pPr>
        <w:spacing w:after="0" w:line="240" w:lineRule="auto"/>
        <w:ind w:firstLine="709"/>
        <w:jc w:val="both"/>
        <w:rPr>
          <w:rFonts w:ascii="Times New Roman" w:eastAsia="Times New Roman" w:hAnsi="Times New Roman" w:cs="Times New Roman"/>
          <w:i/>
          <w:sz w:val="24"/>
          <w:szCs w:val="24"/>
        </w:rPr>
      </w:pPr>
      <w:r w:rsidRPr="00911E0E">
        <w:rPr>
          <w:rFonts w:ascii="Times New Roman" w:eastAsia="Times New Roman" w:hAnsi="Times New Roman" w:cs="Times New Roman"/>
          <w:sz w:val="24"/>
          <w:szCs w:val="24"/>
        </w:rPr>
        <w:t>6.1.1.</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911E0E">
        <w:rPr>
          <w:rFonts w:ascii="Times New Roman" w:eastAsia="Times New Roman" w:hAnsi="Times New Roman" w:cs="Times New Roman"/>
          <w:i/>
          <w:sz w:val="24"/>
          <w:szCs w:val="24"/>
        </w:rPr>
        <w:t>.</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6.1.2.</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6.1.3.</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Способствовать формированию и организации деятельности совместной комиссий по охране труда.</w:t>
      </w:r>
    </w:p>
    <w:p w:rsidR="00DF3E80" w:rsidRPr="00911E0E" w:rsidRDefault="00C379D0">
      <w:pPr>
        <w:spacing w:after="0" w:line="240" w:lineRule="auto"/>
        <w:ind w:firstLine="709"/>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6.1.4.</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Обеспечивать:</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выборы представителей в формируемую на паритетной основе комиссию по охране труда;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w:t>
      </w:r>
      <w:r w:rsidRPr="00911E0E">
        <w:rPr>
          <w:rFonts w:ascii="Times New Roman" w:eastAsia="Times New Roman" w:hAnsi="Times New Roman" w:cs="Times New Roman"/>
          <w:sz w:val="24"/>
          <w:szCs w:val="24"/>
        </w:rPr>
        <w:lastRenderedPageBreak/>
        <w:t>сооружений, территории к новому учебному году; по приёмке образовательной организации на готовность к новому учебному году и других комиссий;</w:t>
      </w:r>
    </w:p>
    <w:p w:rsidR="00DF3E80" w:rsidRPr="00911E0E" w:rsidRDefault="00C379D0">
      <w:pPr>
        <w:spacing w:after="0" w:line="240" w:lineRule="auto"/>
        <w:ind w:firstLine="709"/>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своевременное расследование несчастных случаев;</w:t>
      </w:r>
    </w:p>
    <w:p w:rsidR="00DF3E80" w:rsidRPr="00911E0E" w:rsidRDefault="00C379D0">
      <w:pPr>
        <w:spacing w:after="0" w:line="240" w:lineRule="auto"/>
        <w:ind w:firstLine="709"/>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оказание материальной помощи пострадавшим на производстве.</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6.1.5. 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6.1.6.</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6.1.7.</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6.1.8.</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DF3E80" w:rsidRPr="00911E0E" w:rsidRDefault="00C379D0">
      <w:pPr>
        <w:spacing w:after="0" w:line="240" w:lineRule="auto"/>
        <w:ind w:firstLine="709"/>
        <w:jc w:val="both"/>
        <w:rPr>
          <w:rFonts w:ascii="Times New Roman" w:eastAsia="Times New Roman" w:hAnsi="Times New Roman" w:cs="Times New Roman"/>
          <w:b/>
          <w:sz w:val="24"/>
          <w:szCs w:val="24"/>
        </w:rPr>
      </w:pPr>
      <w:r w:rsidRPr="00911E0E">
        <w:rPr>
          <w:rFonts w:ascii="Times New Roman" w:eastAsia="Times New Roman" w:hAnsi="Times New Roman" w:cs="Times New Roman"/>
          <w:b/>
          <w:sz w:val="24"/>
          <w:szCs w:val="24"/>
        </w:rPr>
        <w:t>6.2.</w:t>
      </w:r>
      <w:r w:rsidRPr="00911E0E">
        <w:rPr>
          <w:rFonts w:ascii="Times New Roman" w:eastAsia="Times New Roman" w:hAnsi="Times New Roman" w:cs="Times New Roman"/>
          <w:b/>
          <w:color w:val="000000"/>
          <w:sz w:val="24"/>
          <w:szCs w:val="24"/>
        </w:rPr>
        <w:t> </w:t>
      </w:r>
      <w:r w:rsidRPr="00911E0E">
        <w:rPr>
          <w:rFonts w:ascii="Times New Roman" w:eastAsia="Times New Roman" w:hAnsi="Times New Roman" w:cs="Times New Roman"/>
          <w:b/>
          <w:sz w:val="24"/>
          <w:szCs w:val="24"/>
        </w:rPr>
        <w:t>Работодатель обязуется:</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6.2.1. Обеспечивать безопасные и здоровые условия труда.</w:t>
      </w:r>
    </w:p>
    <w:p w:rsidR="00DF3E80" w:rsidRPr="00911E0E" w:rsidRDefault="00C379D0">
      <w:pPr>
        <w:tabs>
          <w:tab w:val="left" w:pos="993"/>
        </w:tabs>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6.2.3. Обеспечивать функционирование системы управления охраной труда образовательной организации в соответствии с требованиями ст.212 ТК РФ. С этой целью, разработать и утвердить положение о системе управления охраной труда.</w:t>
      </w:r>
    </w:p>
    <w:p w:rsidR="00DF3E80" w:rsidRPr="00911E0E" w:rsidRDefault="00C379D0">
      <w:pPr>
        <w:tabs>
          <w:tab w:val="left" w:pos="993"/>
        </w:tabs>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xml:space="preserve">6.2.4. Осуществлять финансирование мероприятий по охране труда, в том числе: обучение по охране труда,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DF3E80" w:rsidRPr="00911E0E" w:rsidRDefault="00C379D0">
      <w:pPr>
        <w:spacing w:after="0" w:line="240" w:lineRule="auto"/>
        <w:ind w:firstLine="709"/>
        <w:jc w:val="both"/>
        <w:rPr>
          <w:rFonts w:ascii="Times New Roman" w:eastAsia="Times New Roman" w:hAnsi="Times New Roman" w:cs="Times New Roman"/>
          <w:b/>
          <w:i/>
          <w:strike/>
          <w:color w:val="FF0000"/>
          <w:sz w:val="24"/>
          <w:szCs w:val="24"/>
        </w:rPr>
      </w:pPr>
      <w:r w:rsidRPr="00911E0E">
        <w:rPr>
          <w:rFonts w:ascii="Times New Roman" w:eastAsia="Times New Roman" w:hAnsi="Times New Roman" w:cs="Times New Roman"/>
          <w:spacing w:val="-6"/>
          <w:sz w:val="24"/>
          <w:szCs w:val="24"/>
        </w:rPr>
        <w:t>6.2.5.</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(до </w:t>
      </w:r>
      <w:r w:rsidRPr="00911E0E">
        <w:rPr>
          <w:rFonts w:ascii="Times New Roman" w:eastAsia="Times New Roman" w:hAnsi="Times New Roman" w:cs="Times New Roman"/>
          <w:b/>
          <w:sz w:val="24"/>
          <w:szCs w:val="24"/>
        </w:rPr>
        <w:t>30</w:t>
      </w:r>
      <w:r w:rsidRPr="00911E0E">
        <w:rPr>
          <w:rFonts w:ascii="Times New Roman" w:eastAsia="Times New Roman" w:hAnsi="Times New Roman" w:cs="Times New Roman"/>
          <w:sz w:val="24"/>
          <w:szCs w:val="24"/>
        </w:rPr>
        <w:t xml:space="preserve"> процентов)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6.2.6.</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6.2.7.Обеспечить наличие правил, инструкций по охране труда и других обязательных материалов на рабочих местах.</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lastRenderedPageBreak/>
        <w:t>6.2.9.</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Проводить в установленном законодательством Российской Федерации порядке специальную оценку условий труда на всех рабочих местах.</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Обеспечивать реализацию мероприятий, направленных на улучшение условий труда работников, по результатам проведенной специальной оценки условий труда.</w:t>
      </w:r>
    </w:p>
    <w:p w:rsidR="00DF3E80" w:rsidRPr="00911E0E" w:rsidRDefault="00C379D0">
      <w:pPr>
        <w:tabs>
          <w:tab w:val="left" w:pos="835"/>
          <w:tab w:val="left" w:pos="993"/>
        </w:tabs>
        <w:spacing w:after="0" w:line="240" w:lineRule="auto"/>
        <w:ind w:firstLine="709"/>
        <w:jc w:val="both"/>
        <w:rPr>
          <w:rFonts w:ascii="Times New Roman" w:eastAsia="Times New Roman" w:hAnsi="Times New Roman" w:cs="Times New Roman"/>
          <w:sz w:val="24"/>
          <w:szCs w:val="24"/>
          <w:shd w:val="clear" w:color="auto" w:fill="FFFFFF"/>
        </w:rPr>
      </w:pPr>
      <w:r w:rsidRPr="00911E0E">
        <w:rPr>
          <w:rFonts w:ascii="Times New Roman" w:eastAsia="Times New Roman" w:hAnsi="Times New Roman" w:cs="Times New Roman"/>
          <w:sz w:val="24"/>
          <w:szCs w:val="24"/>
          <w:shd w:val="clear" w:color="auto" w:fill="FFFFFF"/>
        </w:rPr>
        <w:t xml:space="preserve">6.2.10. Предоставлять гарантии и компенсации работникам, занятым на работах с вредными и (или) опасными условиях труда в соответствии с требованиями ст.92, 117 и 147 ТК РФ. </w:t>
      </w:r>
    </w:p>
    <w:p w:rsidR="00DF3E80" w:rsidRPr="00911E0E" w:rsidRDefault="00C379D0">
      <w:pPr>
        <w:tabs>
          <w:tab w:val="left" w:pos="993"/>
        </w:tabs>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Сохранять за работником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Категории работников и норма выдачи СИЗ определяются приложением №__4_ к коллективному договору.</w:t>
      </w:r>
    </w:p>
    <w:p w:rsidR="00DF3E80" w:rsidRPr="00911E0E" w:rsidRDefault="00C379D0">
      <w:pPr>
        <w:tabs>
          <w:tab w:val="left" w:pos="993"/>
        </w:tabs>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Категории работников и норма выдачи смывающих и (или) обезвреживающих средств определяются приложением №__5_ к коллективному договору.</w:t>
      </w:r>
    </w:p>
    <w:p w:rsidR="00DF3E80" w:rsidRPr="00911E0E" w:rsidRDefault="00C379D0">
      <w:pPr>
        <w:tabs>
          <w:tab w:val="left" w:pos="993"/>
        </w:tabs>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6.2.13.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DF3E80" w:rsidRPr="00911E0E" w:rsidRDefault="00C379D0">
      <w:pPr>
        <w:tabs>
          <w:tab w:val="left" w:pos="993"/>
        </w:tabs>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6.2.14.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DF3E80" w:rsidRPr="00911E0E" w:rsidRDefault="00C379D0">
      <w:pPr>
        <w:tabs>
          <w:tab w:val="left" w:pos="993"/>
        </w:tabs>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6.2.15.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xml:space="preserve">6.2.16.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w:t>
      </w:r>
      <w:r w:rsidRPr="00911E0E">
        <w:rPr>
          <w:rFonts w:ascii="Times New Roman" w:eastAsia="Times New Roman" w:hAnsi="Times New Roman" w:cs="Times New Roman"/>
          <w:sz w:val="24"/>
          <w:szCs w:val="24"/>
        </w:rPr>
        <w:lastRenderedPageBreak/>
        <w:t>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DF3E80" w:rsidRPr="00911E0E" w:rsidRDefault="00C379D0">
      <w:pPr>
        <w:tabs>
          <w:tab w:val="left" w:pos="1620"/>
        </w:tabs>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6.2.17.</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Обеспечить наличие аптечек первой помощи работникам, питьевой воды.</w:t>
      </w:r>
    </w:p>
    <w:p w:rsidR="00DF3E80" w:rsidRPr="00911E0E" w:rsidRDefault="00C379D0">
      <w:pPr>
        <w:tabs>
          <w:tab w:val="left" w:pos="1560"/>
        </w:tabs>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6.2.18. Проводить своевременное расследование несчастных случаев на производстве в соответствии с действующим законодательством и вести их учет.</w:t>
      </w:r>
    </w:p>
    <w:p w:rsidR="00DF3E80" w:rsidRPr="00911E0E" w:rsidRDefault="00C379D0">
      <w:pPr>
        <w:tabs>
          <w:tab w:val="left" w:pos="1620"/>
        </w:tabs>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6.2.19. Обеспечить выплату денежной компенсации семье работника, погибшего в результате несчастного случая на производстве, в размере ежемесячного денежного содержания, если несчастный случай на производстве произошел не по вине работника.</w:t>
      </w:r>
    </w:p>
    <w:p w:rsidR="00DF3E80" w:rsidRPr="00911E0E" w:rsidRDefault="00C379D0">
      <w:pPr>
        <w:tabs>
          <w:tab w:val="left" w:pos="1620"/>
        </w:tabs>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6.2.20. Обеспечивать соблюдение работниками требований, правил и инструкций по охране труда.</w:t>
      </w:r>
    </w:p>
    <w:p w:rsidR="00DF3E80" w:rsidRPr="00911E0E" w:rsidRDefault="00C379D0">
      <w:pPr>
        <w:tabs>
          <w:tab w:val="left" w:pos="1620"/>
        </w:tabs>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6.2.21.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DF3E80" w:rsidRPr="00911E0E" w:rsidRDefault="00C379D0">
      <w:pPr>
        <w:tabs>
          <w:tab w:val="left" w:pos="993"/>
        </w:tabs>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6.2.22. 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организаций, ее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DF3E80" w:rsidRPr="00911E0E" w:rsidRDefault="00C379D0">
      <w:pPr>
        <w:tabs>
          <w:tab w:val="left" w:pos="993"/>
        </w:tabs>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устранения выявленных в ходе проверок нарушений требований охраны труда.</w:t>
      </w:r>
    </w:p>
    <w:p w:rsidR="00DF3E80" w:rsidRPr="00911E0E" w:rsidRDefault="00C379D0">
      <w:pPr>
        <w:tabs>
          <w:tab w:val="left" w:pos="1620"/>
        </w:tabs>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6.2.23.</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Работодатель гарантирует наличие оборудованного помещения для отдыха работников образовательной организации и приёма пищи.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6.2.24.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DF3E80" w:rsidRPr="00911E0E" w:rsidRDefault="00C379D0">
      <w:pPr>
        <w:spacing w:after="0" w:line="240" w:lineRule="auto"/>
        <w:ind w:firstLine="709"/>
        <w:jc w:val="both"/>
        <w:rPr>
          <w:rFonts w:ascii="Times New Roman" w:eastAsia="Times New Roman" w:hAnsi="Times New Roman" w:cs="Times New Roman"/>
          <w:b/>
          <w:sz w:val="24"/>
          <w:szCs w:val="24"/>
        </w:rPr>
      </w:pPr>
      <w:r w:rsidRPr="00911E0E">
        <w:rPr>
          <w:rFonts w:ascii="Times New Roman" w:eastAsia="Times New Roman" w:hAnsi="Times New Roman" w:cs="Times New Roman"/>
          <w:b/>
          <w:sz w:val="24"/>
          <w:szCs w:val="24"/>
        </w:rPr>
        <w:t>6.3. Работники обязуются:</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6.3.3. Проходить обязательные предварительные при поступлении на работу и периодические медицинские осмотры (психиатрические освидетельствования), а также внеочередные медицинские осмотры (психиатрические освидетельствования) в соответствии с медицинскими рекомендациями за счет средств работодателя.</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6.3.4. Правильно применять средства индивидуальной и коллективной защиты.</w:t>
      </w:r>
    </w:p>
    <w:p w:rsidR="00DF3E80" w:rsidRPr="00911E0E" w:rsidRDefault="00C379D0">
      <w:pPr>
        <w:spacing w:after="0" w:line="240" w:lineRule="auto"/>
        <w:ind w:firstLine="709"/>
        <w:jc w:val="both"/>
        <w:rPr>
          <w:rFonts w:ascii="Times New Roman" w:eastAsia="Times New Roman" w:hAnsi="Times New Roman" w:cs="Times New Roman"/>
          <w:b/>
          <w:sz w:val="24"/>
          <w:szCs w:val="24"/>
        </w:rPr>
      </w:pPr>
      <w:r w:rsidRPr="00911E0E">
        <w:rPr>
          <w:rFonts w:ascii="Times New Roman" w:eastAsia="Times New Roman" w:hAnsi="Times New Roman" w:cs="Times New Roman"/>
          <w:sz w:val="24"/>
          <w:szCs w:val="24"/>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DF3E80" w:rsidRPr="00911E0E" w:rsidRDefault="00C379D0">
      <w:pPr>
        <w:spacing w:after="0" w:line="240" w:lineRule="auto"/>
        <w:ind w:firstLine="709"/>
        <w:jc w:val="both"/>
        <w:rPr>
          <w:rFonts w:ascii="Times New Roman" w:eastAsia="Times New Roman" w:hAnsi="Times New Roman" w:cs="Times New Roman"/>
          <w:b/>
          <w:sz w:val="24"/>
          <w:szCs w:val="24"/>
        </w:rPr>
      </w:pPr>
      <w:r w:rsidRPr="00911E0E">
        <w:rPr>
          <w:rFonts w:ascii="Times New Roman" w:eastAsia="Times New Roman" w:hAnsi="Times New Roman" w:cs="Times New Roman"/>
          <w:b/>
          <w:sz w:val="24"/>
          <w:szCs w:val="24"/>
        </w:rPr>
        <w:t>6.4. Выборный орган первичной профсоюзной организации обязуется:</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6.4.1.</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6.4.2.</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кабинетах, аудиториях, лабораториях, производственных и других помещениях.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lastRenderedPageBreak/>
        <w:t>6.4.3.</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6.4.4.</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Обеспечивать участие представителей выборного органа первичной профсоюзной организации в комиссиях:</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по охране труда;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по проведению специальной оценки условий труда;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по расследованию несчастных случаев на производстве;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xml:space="preserve">- по приемке учебных, научных и производственных помещений, спортивных залов, площадок  и других объектов к началу учебного года.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6.4.5.</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6.4.6.</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6.4.7.</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Обращаться к работодателю с предложением о привлечении к ответственности лиц, допустивших нарушения требований охраны труда.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6.4.8.</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DF3E80" w:rsidRPr="00911E0E" w:rsidRDefault="00DF3E80">
      <w:pPr>
        <w:spacing w:after="0" w:line="240" w:lineRule="auto"/>
        <w:ind w:firstLine="709"/>
        <w:jc w:val="both"/>
        <w:rPr>
          <w:rFonts w:ascii="Times New Roman" w:eastAsia="Times New Roman" w:hAnsi="Times New Roman" w:cs="Times New Roman"/>
          <w:sz w:val="24"/>
          <w:szCs w:val="24"/>
        </w:rPr>
      </w:pPr>
    </w:p>
    <w:p w:rsidR="00DF3E80" w:rsidRPr="00911E0E" w:rsidRDefault="00DF3E80">
      <w:pPr>
        <w:spacing w:after="0" w:line="240" w:lineRule="auto"/>
        <w:ind w:firstLine="709"/>
        <w:jc w:val="center"/>
        <w:rPr>
          <w:rFonts w:ascii="Times New Roman" w:eastAsia="Times New Roman" w:hAnsi="Times New Roman" w:cs="Times New Roman"/>
          <w:b/>
          <w:sz w:val="24"/>
          <w:szCs w:val="24"/>
        </w:rPr>
      </w:pPr>
    </w:p>
    <w:p w:rsidR="00DF3E80" w:rsidRPr="00911E0E" w:rsidRDefault="00C379D0">
      <w:pPr>
        <w:spacing w:after="0" w:line="240" w:lineRule="auto"/>
        <w:ind w:firstLine="709"/>
        <w:jc w:val="center"/>
        <w:rPr>
          <w:rFonts w:ascii="Times New Roman" w:eastAsia="Times New Roman" w:hAnsi="Times New Roman" w:cs="Times New Roman"/>
          <w:b/>
          <w:sz w:val="24"/>
          <w:szCs w:val="24"/>
        </w:rPr>
      </w:pPr>
      <w:r w:rsidRPr="00911E0E">
        <w:rPr>
          <w:rFonts w:ascii="Times New Roman" w:eastAsia="Times New Roman" w:hAnsi="Times New Roman" w:cs="Times New Roman"/>
          <w:b/>
          <w:sz w:val="24"/>
          <w:szCs w:val="24"/>
        </w:rPr>
        <w:t>VII. ПОДДЕРЖКА МОЛОДЫХ ПЕДАГОГОВ</w:t>
      </w:r>
    </w:p>
    <w:p w:rsidR="00DF3E80" w:rsidRPr="00911E0E" w:rsidRDefault="00DF3E80">
      <w:pPr>
        <w:spacing w:after="0" w:line="240" w:lineRule="auto"/>
        <w:ind w:firstLine="709"/>
        <w:jc w:val="center"/>
        <w:rPr>
          <w:rFonts w:ascii="Times New Roman" w:eastAsia="Times New Roman" w:hAnsi="Times New Roman" w:cs="Times New Roman"/>
          <w:sz w:val="24"/>
          <w:szCs w:val="24"/>
        </w:rPr>
      </w:pP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7.1.</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Стороны определяют следующие приоритетные направления в совместной деятельности 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привлечение молодежи к профсоюзной деятельности и членству в Профсоюзе; </w:t>
      </w:r>
    </w:p>
    <w:p w:rsidR="00DF3E80" w:rsidRPr="00911E0E" w:rsidRDefault="00C379D0">
      <w:pPr>
        <w:spacing w:after="0" w:line="240" w:lineRule="auto"/>
        <w:ind w:firstLine="709"/>
        <w:jc w:val="both"/>
        <w:rPr>
          <w:rFonts w:ascii="Times New Roman" w:eastAsia="Times New Roman" w:hAnsi="Times New Roman" w:cs="Times New Roman"/>
          <w:strike/>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материальное и моральное поощрение молодых педагогов;</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проведение культурно-массовой, физкультурно-оздоровительной и спортивной работы;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активное обучение и молодежного профсоюзного актива;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создание Совета молодых педагогов.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7.2.</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Выборный орган первичной профсоюзной организации совместно с работодателем осуществляет: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lastRenderedPageBreak/>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DF3E80" w:rsidRPr="00911E0E" w:rsidRDefault="00C379D0">
      <w:pPr>
        <w:spacing w:after="0" w:line="240" w:lineRule="auto"/>
        <w:ind w:firstLine="709"/>
        <w:jc w:val="both"/>
        <w:rPr>
          <w:rFonts w:ascii="Times New Roman" w:eastAsia="Times New Roman" w:hAnsi="Times New Roman" w:cs="Times New Roman"/>
          <w:strike/>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моральное поощрение молодых педагогов, в том числе награждение их в торжественной обстановке наградами образовательной организации.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7.3.</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Выборный орган первичной профсоюзной организации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7.4.</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Работодатель обязуется: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предоставлять Совету молодых педагогов помещение для проведения заседаний и мероприятий.</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7.5.</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комиссии по тарификации;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комиссии по распределению стимулирующей части фонда оплаты труда;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комиссии по социальному страхованию;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комиссии по урегулированию споров между участниками образовательных отношений.</w:t>
      </w:r>
    </w:p>
    <w:p w:rsidR="00DF3E80" w:rsidRPr="00911E0E" w:rsidRDefault="00DF3E80" w:rsidP="001177C0">
      <w:pPr>
        <w:spacing w:after="0" w:line="240" w:lineRule="auto"/>
        <w:rPr>
          <w:rFonts w:ascii="Times New Roman" w:eastAsia="Times New Roman" w:hAnsi="Times New Roman" w:cs="Times New Roman"/>
          <w:sz w:val="24"/>
          <w:szCs w:val="24"/>
        </w:rPr>
      </w:pPr>
    </w:p>
    <w:p w:rsidR="00DF3E80" w:rsidRPr="00911E0E" w:rsidRDefault="00C379D0" w:rsidP="001177C0">
      <w:pPr>
        <w:spacing w:after="0" w:line="240" w:lineRule="auto"/>
        <w:ind w:firstLine="709"/>
        <w:jc w:val="center"/>
        <w:rPr>
          <w:rFonts w:ascii="Times New Roman" w:eastAsia="Times New Roman" w:hAnsi="Times New Roman" w:cs="Times New Roman"/>
          <w:b/>
          <w:sz w:val="24"/>
          <w:szCs w:val="24"/>
        </w:rPr>
      </w:pPr>
      <w:r w:rsidRPr="00911E0E">
        <w:rPr>
          <w:rFonts w:ascii="Times New Roman" w:eastAsia="Times New Roman" w:hAnsi="Times New Roman" w:cs="Times New Roman"/>
          <w:b/>
          <w:sz w:val="24"/>
          <w:szCs w:val="24"/>
        </w:rPr>
        <w:t>VIII.ДОПОЛНИТЕЛЬНОЕ ПРОФЕССИОНАЛЬНОЕОБРАЗОВАНИЕ РАБОТНИКОВ</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8.1. Стороны договорились о том, что:</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xml:space="preserve">8.1.3. Работодатель не </w:t>
      </w:r>
      <w:r w:rsidRPr="00911E0E">
        <w:rPr>
          <w:rFonts w:ascii="Times New Roman" w:eastAsia="Times New Roman" w:hAnsi="Times New Roman" w:cs="Times New Roman"/>
          <w:color w:val="000000"/>
          <w:sz w:val="24"/>
          <w:szCs w:val="24"/>
        </w:rPr>
        <w:t xml:space="preserve">вправе обязывать работников осуществлять </w:t>
      </w:r>
      <w:r w:rsidRPr="00911E0E">
        <w:rPr>
          <w:rFonts w:ascii="Times New Roman" w:eastAsia="Times New Roman" w:hAnsi="Times New Roman" w:cs="Times New Roman"/>
          <w:sz w:val="24"/>
          <w:szCs w:val="24"/>
        </w:rPr>
        <w:t>дополнительное профессиональное образование за счет их собственных средств</w:t>
      </w:r>
      <w:r w:rsidRPr="00911E0E">
        <w:rPr>
          <w:rFonts w:ascii="Times New Roman" w:eastAsia="Times New Roman" w:hAnsi="Times New Roman" w:cs="Times New Roman"/>
          <w:color w:val="000000"/>
          <w:sz w:val="24"/>
          <w:szCs w:val="24"/>
        </w:rPr>
        <w:t>, в том числе такие условия не могут быть включены в трудовые договоры</w:t>
      </w:r>
      <w:r w:rsidRPr="00911E0E">
        <w:rPr>
          <w:rFonts w:ascii="Times New Roman" w:eastAsia="Times New Roman" w:hAnsi="Times New Roman" w:cs="Times New Roman"/>
          <w:sz w:val="24"/>
          <w:szCs w:val="24"/>
        </w:rPr>
        <w:t>.</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w:t>
      </w:r>
      <w:r w:rsidRPr="00911E0E">
        <w:rPr>
          <w:rFonts w:ascii="Times New Roman" w:eastAsia="Times New Roman" w:hAnsi="Times New Roman" w:cs="Times New Roman"/>
          <w:sz w:val="24"/>
          <w:szCs w:val="24"/>
        </w:rPr>
        <w:lastRenderedPageBreak/>
        <w:t xml:space="preserve">имеющими лицензии на образовательную деятельность и опыт реализации дополнительных профессиональных программ. </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sz w:val="24"/>
          <w:szCs w:val="24"/>
        </w:rPr>
        <w:t xml:space="preserve">Содержание, объем и сроки дополнительного профессионального образования, рекомендуемого работнику, должны обеспечивать </w:t>
      </w:r>
      <w:r w:rsidRPr="00911E0E">
        <w:rPr>
          <w:rFonts w:ascii="Times New Roman" w:eastAsia="Times New Roman" w:hAnsi="Times New Roman" w:cs="Times New Roman"/>
          <w:color w:val="000000"/>
          <w:sz w:val="24"/>
          <w:szCs w:val="24"/>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 При этом, 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минимальный объём не менее 36 часов для всех категорий работников (для молодых специалистов – не менее 72 часов)</w:t>
      </w:r>
      <w:r w:rsidRPr="00911E0E">
        <w:rPr>
          <w:rFonts w:ascii="Times New Roman" w:eastAsia="Times New Roman" w:hAnsi="Times New Roman" w:cs="Times New Roman"/>
          <w:sz w:val="24"/>
          <w:szCs w:val="24"/>
        </w:rPr>
        <w:t>, а объём освоения программ профессиональной переподготовки – не менее 250 часов</w:t>
      </w:r>
      <w:r w:rsidRPr="00911E0E">
        <w:rPr>
          <w:rFonts w:ascii="Times New Roman" w:eastAsia="Times New Roman" w:hAnsi="Times New Roman" w:cs="Times New Roman"/>
          <w:color w:val="000000"/>
          <w:sz w:val="24"/>
          <w:szCs w:val="24"/>
        </w:rPr>
        <w:t>.</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sz w:val="24"/>
          <w:szCs w:val="24"/>
        </w:rPr>
        <w:t>8.1.5. </w:t>
      </w:r>
      <w:r w:rsidRPr="00911E0E">
        <w:rPr>
          <w:rFonts w:ascii="Times New Roman" w:eastAsia="Times New Roman" w:hAnsi="Times New Roman" w:cs="Times New Roman"/>
          <w:color w:val="000000"/>
          <w:sz w:val="24"/>
          <w:szCs w:val="24"/>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xml:space="preserve">8.1.6. При направлении работника на дополнительное профессиональное образование </w:t>
      </w:r>
      <w:r w:rsidRPr="00911E0E">
        <w:rPr>
          <w:rFonts w:ascii="Times New Roman" w:eastAsia="Times New Roman" w:hAnsi="Times New Roman" w:cs="Times New Roman"/>
          <w:color w:val="000000"/>
          <w:sz w:val="24"/>
          <w:szCs w:val="24"/>
        </w:rPr>
        <w:t xml:space="preserve">с отрывом от работы </w:t>
      </w:r>
      <w:r w:rsidRPr="00911E0E">
        <w:rPr>
          <w:rFonts w:ascii="Times New Roman" w:eastAsia="Times New Roman" w:hAnsi="Times New Roman" w:cs="Times New Roman"/>
          <w:sz w:val="24"/>
          <w:szCs w:val="24"/>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911E0E">
        <w:rPr>
          <w:rFonts w:ascii="Times New Roman" w:eastAsia="Times New Roman" w:hAnsi="Times New Roman" w:cs="Times New Roman"/>
          <w:color w:val="000000"/>
          <w:sz w:val="24"/>
          <w:szCs w:val="24"/>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911E0E">
        <w:rPr>
          <w:rFonts w:ascii="Times New Roman" w:eastAsia="Times New Roman" w:hAnsi="Times New Roman" w:cs="Times New Roman"/>
          <w:sz w:val="24"/>
          <w:szCs w:val="24"/>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xml:space="preserve">8.1.7.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sidRPr="00911E0E">
        <w:rPr>
          <w:rFonts w:ascii="Times New Roman" w:eastAsia="Times New Roman" w:hAnsi="Times New Roman" w:cs="Times New Roman"/>
          <w:sz w:val="24"/>
          <w:szCs w:val="24"/>
        </w:rPr>
        <w:br/>
        <w:t>173-177 ТК РФ.</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xml:space="preserve">8.1.9. Гарантии и компенсации, предусмотренные статьями </w:t>
      </w:r>
      <w:r w:rsidRPr="00911E0E">
        <w:rPr>
          <w:rFonts w:ascii="Times New Roman" w:eastAsia="Times New Roman" w:hAnsi="Times New Roman" w:cs="Times New Roman"/>
          <w:sz w:val="24"/>
          <w:szCs w:val="24"/>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Финансовое обеспечение данных гарантий осуществляется работодателем за счет бюджетных и/или внебюджетных средств организации.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DF3E80" w:rsidRPr="00911E0E" w:rsidRDefault="00DF3E80" w:rsidP="001177C0">
      <w:pPr>
        <w:spacing w:after="0" w:line="240" w:lineRule="auto"/>
        <w:rPr>
          <w:rFonts w:ascii="Times New Roman" w:eastAsia="Times New Roman" w:hAnsi="Times New Roman" w:cs="Times New Roman"/>
          <w:b/>
          <w:color w:val="000000"/>
          <w:sz w:val="24"/>
          <w:szCs w:val="24"/>
        </w:rPr>
      </w:pPr>
    </w:p>
    <w:p w:rsidR="00DF3E80" w:rsidRPr="00911E0E" w:rsidRDefault="00C379D0" w:rsidP="001177C0">
      <w:pPr>
        <w:spacing w:after="0" w:line="240" w:lineRule="auto"/>
        <w:jc w:val="center"/>
        <w:rPr>
          <w:rFonts w:ascii="Times New Roman" w:eastAsia="Times New Roman" w:hAnsi="Times New Roman" w:cs="Times New Roman"/>
          <w:b/>
          <w:color w:val="000000"/>
          <w:sz w:val="24"/>
          <w:szCs w:val="24"/>
        </w:rPr>
      </w:pPr>
      <w:r w:rsidRPr="00911E0E">
        <w:rPr>
          <w:rFonts w:ascii="Times New Roman" w:eastAsia="Times New Roman" w:hAnsi="Times New Roman" w:cs="Times New Roman"/>
          <w:b/>
          <w:color w:val="000000"/>
          <w:sz w:val="24"/>
          <w:szCs w:val="24"/>
        </w:rPr>
        <w:lastRenderedPageBreak/>
        <w:t>IX. Пенсионное обеспечение.</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DF3E80" w:rsidRPr="00911E0E" w:rsidRDefault="00C379D0">
      <w:pPr>
        <w:spacing w:after="0" w:line="240" w:lineRule="auto"/>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-обеспечивает своевременную и полную уплату страховых взносов в Пенсионный фонд РФ;</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-своевременно представляет в Пенсионный фонд РФ достоверные индивидуальные сведения;</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-знакомит работников с информацией персонифицированного учета, представленной в Пенсионный фонд РФ;</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DF3E80" w:rsidRPr="00911E0E" w:rsidRDefault="00C379D0">
      <w:pPr>
        <w:spacing w:after="0" w:line="240" w:lineRule="auto"/>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DF3E80" w:rsidRPr="00911E0E" w:rsidRDefault="00DF3E80">
      <w:pPr>
        <w:spacing w:after="0" w:line="240" w:lineRule="auto"/>
        <w:ind w:firstLine="709"/>
        <w:jc w:val="both"/>
        <w:rPr>
          <w:rFonts w:ascii="Times New Roman" w:eastAsia="Times New Roman" w:hAnsi="Times New Roman" w:cs="Times New Roman"/>
          <w:sz w:val="24"/>
          <w:szCs w:val="24"/>
        </w:rPr>
      </w:pPr>
    </w:p>
    <w:p w:rsidR="00DF3E80" w:rsidRPr="00911E0E" w:rsidRDefault="00C379D0">
      <w:pPr>
        <w:spacing w:after="0" w:line="240" w:lineRule="auto"/>
        <w:ind w:firstLine="709"/>
        <w:jc w:val="center"/>
        <w:rPr>
          <w:rFonts w:ascii="Times New Roman" w:eastAsia="Times New Roman" w:hAnsi="Times New Roman" w:cs="Times New Roman"/>
          <w:b/>
          <w:color w:val="000000"/>
          <w:sz w:val="24"/>
          <w:szCs w:val="24"/>
        </w:rPr>
      </w:pPr>
      <w:r w:rsidRPr="00911E0E">
        <w:rPr>
          <w:rFonts w:ascii="Times New Roman" w:eastAsia="Times New Roman" w:hAnsi="Times New Roman" w:cs="Times New Roman"/>
          <w:b/>
          <w:sz w:val="24"/>
          <w:szCs w:val="24"/>
        </w:rPr>
        <w:t>Х</w:t>
      </w:r>
      <w:r w:rsidRPr="00911E0E">
        <w:rPr>
          <w:rFonts w:ascii="Times New Roman" w:eastAsia="Times New Roman" w:hAnsi="Times New Roman" w:cs="Times New Roman"/>
          <w:b/>
          <w:color w:val="000000"/>
          <w:sz w:val="24"/>
          <w:szCs w:val="24"/>
        </w:rPr>
        <w:t>. СОЦИАЛЬНОЕ ПАРТНЁРСТВО</w:t>
      </w:r>
    </w:p>
    <w:p w:rsidR="00DF3E80" w:rsidRPr="00911E0E" w:rsidRDefault="00DF3E80">
      <w:pPr>
        <w:spacing w:after="0" w:line="240" w:lineRule="auto"/>
        <w:ind w:firstLine="709"/>
        <w:jc w:val="center"/>
        <w:rPr>
          <w:rFonts w:ascii="Times New Roman" w:eastAsia="Times New Roman" w:hAnsi="Times New Roman" w:cs="Times New Roman"/>
          <w:color w:val="000000"/>
          <w:sz w:val="24"/>
          <w:szCs w:val="24"/>
        </w:rPr>
      </w:pP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u w:val="single"/>
        </w:rPr>
      </w:pPr>
      <w:r w:rsidRPr="00911E0E">
        <w:rPr>
          <w:rFonts w:ascii="Times New Roman" w:eastAsia="Times New Roman" w:hAnsi="Times New Roman" w:cs="Times New Roman"/>
          <w:color w:val="000000"/>
          <w:sz w:val="24"/>
          <w:szCs w:val="24"/>
        </w:rPr>
        <w:t>10.1. В целях развития социального партнёрства стороны обязуются:</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10.2.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lastRenderedPageBreak/>
        <w:t>10.2.1.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F3E80" w:rsidRPr="00911E0E" w:rsidRDefault="00C379D0">
      <w:pPr>
        <w:spacing w:after="0" w:line="240" w:lineRule="auto"/>
        <w:ind w:firstLine="709"/>
        <w:jc w:val="both"/>
        <w:rPr>
          <w:rFonts w:ascii="Times New Roman" w:eastAsia="Times New Roman" w:hAnsi="Times New Roman" w:cs="Times New Roman"/>
          <w:spacing w:val="-6"/>
          <w:sz w:val="24"/>
          <w:szCs w:val="24"/>
        </w:rPr>
      </w:pPr>
      <w:r w:rsidRPr="00911E0E">
        <w:rPr>
          <w:rFonts w:ascii="Times New Roman" w:eastAsia="Times New Roman" w:hAnsi="Times New Roman" w:cs="Times New Roman"/>
          <w:sz w:val="24"/>
          <w:szCs w:val="24"/>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911E0E">
        <w:rPr>
          <w:rFonts w:ascii="Times New Roman" w:eastAsia="Times New Roman" w:hAnsi="Times New Roman" w:cs="Times New Roman"/>
          <w:spacing w:val="-6"/>
          <w:sz w:val="24"/>
          <w:szCs w:val="24"/>
        </w:rPr>
        <w:t>% (часть шестая статьи 377 ТК</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pacing w:val="-6"/>
          <w:sz w:val="24"/>
          <w:szCs w:val="24"/>
        </w:rPr>
        <w:t xml:space="preserve">РФ).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 xml:space="preserve">10.2.4. Своевременно выполнять предписания надзорных и контрольных органов и представления </w:t>
      </w:r>
      <w:r w:rsidRPr="00911E0E">
        <w:rPr>
          <w:rFonts w:ascii="Times New Roman" w:eastAsia="Times New Roman" w:hAnsi="Times New Roman" w:cs="Times New Roman"/>
          <w:sz w:val="24"/>
          <w:szCs w:val="24"/>
        </w:rPr>
        <w:t xml:space="preserve">выборных органов первичной профсоюзной организации </w:t>
      </w:r>
      <w:r w:rsidRPr="00911E0E">
        <w:rPr>
          <w:rFonts w:ascii="Times New Roman" w:eastAsia="Times New Roman" w:hAnsi="Times New Roman" w:cs="Times New Roman"/>
          <w:color w:val="00000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 xml:space="preserve">10.2.5. Решение о возможном расторжении трудового договора с работником, входящим в состав </w:t>
      </w:r>
      <w:r w:rsidRPr="00911E0E">
        <w:rPr>
          <w:rFonts w:ascii="Times New Roman" w:eastAsia="Times New Roman" w:hAnsi="Times New Roman" w:cs="Times New Roman"/>
          <w:sz w:val="24"/>
          <w:szCs w:val="24"/>
        </w:rPr>
        <w:t>выборного органа первичной профсоюзной организации</w:t>
      </w:r>
      <w:r w:rsidRPr="00911E0E">
        <w:rPr>
          <w:rFonts w:ascii="Times New Roman" w:eastAsia="Times New Roman" w:hAnsi="Times New Roman" w:cs="Times New Roman"/>
          <w:color w:val="000000"/>
          <w:sz w:val="24"/>
          <w:szCs w:val="24"/>
        </w:rPr>
        <w:t xml:space="preserve"> и не освобожденным от основной работы по основаниям, предусмотренным пунктом вторым или третьим части первой статьи 81 ТК РФ, принимать с предварительного согласия соответствующего вышестоящего выборного </w:t>
      </w:r>
      <w:r w:rsidRPr="00911E0E">
        <w:rPr>
          <w:rFonts w:ascii="Times New Roman" w:eastAsia="Times New Roman" w:hAnsi="Times New Roman" w:cs="Times New Roman"/>
          <w:sz w:val="24"/>
          <w:szCs w:val="24"/>
        </w:rPr>
        <w:t>органа первичной профсоюзной организации</w:t>
      </w:r>
      <w:r w:rsidRPr="00911E0E">
        <w:rPr>
          <w:rFonts w:ascii="Times New Roman" w:eastAsia="Times New Roman" w:hAnsi="Times New Roman" w:cs="Times New Roman"/>
          <w:color w:val="000000"/>
          <w:sz w:val="24"/>
          <w:szCs w:val="24"/>
        </w:rPr>
        <w:t xml:space="preserve">.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10.2.6. 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выборного органа первичной профсоюзной организации) образовательной организации членом наблюдательного совета.</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10.3. Взаимодействие работодателя с выборным органом первичной профсоюзной организации осуществляется посредством:</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 учёта мнения выборного органа первичной профсоюзной организации в порядке, установленном статьёй 372 ТК РФ;</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 учёта мотивированного мнения выборного органа первичной профсоюзной организации в порядке, установленном статьёй 373 ТК РФ;</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 согласование выборным органом первичной профсоюзной организации локальных нормативных правовых актов и решений работодателя по социально-трудовым вопросам в целях достижения единого мнения сторон.</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u w:val="single"/>
        </w:rPr>
      </w:pPr>
      <w:r w:rsidRPr="00911E0E">
        <w:rPr>
          <w:rFonts w:ascii="Times New Roman" w:eastAsia="Times New Roman" w:hAnsi="Times New Roman" w:cs="Times New Roman"/>
          <w:color w:val="000000"/>
          <w:sz w:val="24"/>
          <w:szCs w:val="24"/>
        </w:rPr>
        <w:t xml:space="preserve">10.3.1. Работодатель с учётом мотивированного мнения выборного органа первичной профсоюзной организации (по согласованию):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xml:space="preserve">- устанавливает режим работы с разделением рабочего дня на части с перерывом два и более часа </w:t>
      </w:r>
      <w:r w:rsidR="001177C0" w:rsidRPr="00911E0E">
        <w:rPr>
          <w:rFonts w:ascii="Times New Roman" w:eastAsia="Times New Roman" w:hAnsi="Times New Roman" w:cs="Times New Roman"/>
          <w:sz w:val="24"/>
          <w:szCs w:val="24"/>
        </w:rPr>
        <w:t>;</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xml:space="preserve">- привлекает к работе в выходные и нерабочие праздничные дни (статья 113 ТК РФ);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lastRenderedPageBreak/>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привлекает работника к сверхурочной работе (статья 99 ТК РФ);</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xml:space="preserve">- утверждает формы расчетного листка (статья 136 ТК РФ);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формирует комиссии по урегулированию споров между участниками образовательных отношений;</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представляет к награждению отраслевыми и иными наградами;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xml:space="preserve">- принимает (утверждает) локальные нормативные акты </w:t>
      </w:r>
      <w:r w:rsidRPr="00911E0E">
        <w:rPr>
          <w:rFonts w:ascii="Times New Roman" w:eastAsia="Times New Roman" w:hAnsi="Times New Roman" w:cs="Times New Roman"/>
          <w:color w:val="000000"/>
          <w:sz w:val="24"/>
          <w:szCs w:val="24"/>
        </w:rPr>
        <w:t>образовательной организации</w:t>
      </w:r>
      <w:r w:rsidRPr="00911E0E">
        <w:rPr>
          <w:rFonts w:ascii="Times New Roman" w:eastAsia="Times New Roman" w:hAnsi="Times New Roman" w:cs="Times New Roman"/>
          <w:sz w:val="24"/>
          <w:szCs w:val="24"/>
        </w:rPr>
        <w:t>, содержащие нормы трудового права (статьи 8, 371, 372 ТК РФ);</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xml:space="preserve">10.3.2. С учётом мотивированного мнения </w:t>
      </w:r>
      <w:r w:rsidRPr="00911E0E">
        <w:rPr>
          <w:rFonts w:ascii="Times New Roman" w:eastAsia="Times New Roman" w:hAnsi="Times New Roman" w:cs="Times New Roman"/>
          <w:color w:val="000000"/>
          <w:sz w:val="24"/>
          <w:szCs w:val="24"/>
        </w:rPr>
        <w:t xml:space="preserve">выборного органа первичной профсоюзной организации </w:t>
      </w:r>
      <w:r w:rsidRPr="00911E0E">
        <w:rPr>
          <w:rFonts w:ascii="Times New Roman" w:eastAsia="Times New Roman" w:hAnsi="Times New Roman" w:cs="Times New Roman"/>
          <w:sz w:val="24"/>
          <w:szCs w:val="24"/>
        </w:rPr>
        <w:t xml:space="preserve">производится расторжение трудового договора с работниками, являющимися членами Профсоюза, по следующим основаниям: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другие основания (</w:t>
      </w:r>
      <w:r w:rsidRPr="00911E0E">
        <w:rPr>
          <w:rFonts w:ascii="Times New Roman" w:eastAsia="Times New Roman" w:hAnsi="Times New Roman" w:cs="Times New Roman"/>
          <w:color w:val="000000"/>
          <w:sz w:val="24"/>
          <w:szCs w:val="24"/>
        </w:rPr>
        <w:t>пункты первый и второй статьи 336 ТК РФ и др.).</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sz w:val="24"/>
          <w:szCs w:val="24"/>
        </w:rPr>
        <w:t>10.3.3. </w:t>
      </w:r>
      <w:r w:rsidRPr="00911E0E">
        <w:rPr>
          <w:rFonts w:ascii="Times New Roman" w:eastAsia="Times New Roman" w:hAnsi="Times New Roman" w:cs="Times New Roman"/>
          <w:color w:val="000000"/>
          <w:sz w:val="24"/>
          <w:szCs w:val="24"/>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xml:space="preserve">- установление и распределение учебной нагрузки педагогических и других работников;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xml:space="preserve">- установление дополнительных гарантий работникам, совмещающим работу с обучением;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перечень должностей работников с ненормированным рабочим днем (статья 101 ТК РФ);</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xml:space="preserve">- утверждение расписания занятий, годового календарного учебного графика;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xml:space="preserve">- составление графика сменности (статья 103 ТК РФ);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100 ТК</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РФ);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утверждение графика отпусков (статья 123 ТК</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РФ);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xml:space="preserve">- утверждение графика длительных отпусков;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правила и инструкции по охране труда для работников (статья 212 ТК РФ);</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конкретные размеры оплаты за работу в выходной или нерабочий праздничный день (статья 153 ТК</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введение, замену и пересмотр норм труда (статья 162 ТК РФ);</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определение сроков проведения специальной оценки условий труда (статья 22 ТК РФ);</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принятие работодателем локальных нормативных актов и решений в иных случаях, предусмотренных настоящим коллективным договором.</w:t>
      </w:r>
    </w:p>
    <w:p w:rsidR="00DF3E80" w:rsidRPr="00911E0E" w:rsidRDefault="00C379D0">
      <w:pPr>
        <w:spacing w:after="0" w:line="240" w:lineRule="auto"/>
        <w:ind w:firstLine="709"/>
        <w:jc w:val="both"/>
        <w:rPr>
          <w:rFonts w:ascii="Times New Roman" w:eastAsia="Times New Roman" w:hAnsi="Times New Roman" w:cs="Times New Roman"/>
          <w:b/>
          <w:sz w:val="24"/>
          <w:szCs w:val="24"/>
        </w:rPr>
      </w:pPr>
      <w:r w:rsidRPr="00911E0E">
        <w:rPr>
          <w:rFonts w:ascii="Times New Roman" w:eastAsia="Times New Roman" w:hAnsi="Times New Roman" w:cs="Times New Roman"/>
          <w:sz w:val="24"/>
          <w:szCs w:val="24"/>
        </w:rPr>
        <w:lastRenderedPageBreak/>
        <w:t>10.3.4. </w:t>
      </w:r>
      <w:r w:rsidRPr="00911E0E">
        <w:rPr>
          <w:rFonts w:ascii="Times New Roman" w:eastAsia="Times New Roman" w:hAnsi="Times New Roman" w:cs="Times New Roman"/>
          <w:color w:val="000000"/>
          <w:sz w:val="24"/>
          <w:szCs w:val="24"/>
        </w:rPr>
        <w:t xml:space="preserve">Работодатель с </w:t>
      </w:r>
      <w:r w:rsidRPr="00911E0E">
        <w:rPr>
          <w:rFonts w:ascii="Times New Roman" w:eastAsia="Times New Roman" w:hAnsi="Times New Roman" w:cs="Times New Roman"/>
          <w:sz w:val="24"/>
          <w:szCs w:val="24"/>
        </w:rPr>
        <w:t xml:space="preserve">предварительного согласия </w:t>
      </w:r>
      <w:r w:rsidRPr="00911E0E">
        <w:rPr>
          <w:rFonts w:ascii="Times New Roman" w:eastAsia="Times New Roman" w:hAnsi="Times New Roman" w:cs="Times New Roman"/>
          <w:color w:val="000000"/>
          <w:sz w:val="24"/>
          <w:szCs w:val="24"/>
        </w:rPr>
        <w:t xml:space="preserve">выборного органа первичной профсоюзной организации </w:t>
      </w:r>
      <w:r w:rsidRPr="00911E0E">
        <w:rPr>
          <w:rFonts w:ascii="Times New Roman" w:eastAsia="Times New Roman" w:hAnsi="Times New Roman" w:cs="Times New Roman"/>
          <w:sz w:val="24"/>
          <w:szCs w:val="24"/>
        </w:rPr>
        <w:t xml:space="preserve">осуществляет: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применение дисциплинарного взыскания в виде замечания, выговора или увольнения в отношении работников, являющихся членами Профсоюза;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расторжение трудового договора по инициативе работодателя в соответствии с пунктами вторым, третьим и пятым части первой статьи 81</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ТК РФ с работниками, являющимися членами Профсоюза.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10.4. Выборный орган первичной профсоюзной организации обязуется:</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sz w:val="24"/>
          <w:szCs w:val="24"/>
        </w:rPr>
        <w:t>10.4.1. </w:t>
      </w:r>
      <w:r w:rsidRPr="00911E0E">
        <w:rPr>
          <w:rFonts w:ascii="Times New Roman" w:eastAsia="Times New Roman" w:hAnsi="Times New Roman" w:cs="Times New Roman"/>
          <w:color w:val="00000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 xml:space="preserve">10.4.2. Разъяснять работникам положения коллективного договора и приложений к нему.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правильностью расходования фонда оплаты труда, в том числе экономии фонда оплаты труда, а также внебюджетных средств;</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правильностью ведения и хранения трудовых книжек работников (сведений о трудовой деятельности</w:t>
      </w:r>
      <w:r w:rsidRPr="00911E0E">
        <w:rPr>
          <w:rFonts w:ascii="Times New Roman" w:eastAsia="Times New Roman" w:hAnsi="Times New Roman" w:cs="Times New Roman"/>
          <w:b/>
          <w:sz w:val="24"/>
          <w:szCs w:val="24"/>
        </w:rPr>
        <w:t>)</w:t>
      </w:r>
      <w:r w:rsidRPr="00911E0E">
        <w:rPr>
          <w:rFonts w:ascii="Times New Roman" w:eastAsia="Times New Roman" w:hAnsi="Times New Roman" w:cs="Times New Roman"/>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color w:val="000000"/>
          <w:sz w:val="24"/>
          <w:szCs w:val="24"/>
        </w:rPr>
        <w:t xml:space="preserve">своевременным предоставлением </w:t>
      </w:r>
      <w:r w:rsidRPr="00911E0E">
        <w:rPr>
          <w:rFonts w:ascii="Times New Roman" w:eastAsia="Times New Roman" w:hAnsi="Times New Roman" w:cs="Times New Roman"/>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911E0E">
        <w:rPr>
          <w:rFonts w:ascii="Times New Roman" w:eastAsia="Times New Roman" w:hAnsi="Times New Roman" w:cs="Times New Roman"/>
          <w:color w:val="000000"/>
          <w:sz w:val="24"/>
          <w:szCs w:val="24"/>
        </w:rPr>
        <w:t>)</w:t>
      </w:r>
      <w:r w:rsidRPr="00911E0E">
        <w:rPr>
          <w:rFonts w:ascii="Times New Roman" w:eastAsia="Times New Roman" w:hAnsi="Times New Roman" w:cs="Times New Roman"/>
          <w:sz w:val="24"/>
          <w:szCs w:val="24"/>
        </w:rPr>
        <w:t>;</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 xml:space="preserve">охраной труда в образовательной организации; </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 xml:space="preserve">правильностью и своевременностью предоставления работникам отпусков и их оплаты; </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соблюдением порядка аттестации педагогических работников образовательной организации.</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 xml:space="preserve">10.4.6. Обеспечивать выполнение условий настоящего коллективного договора. </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 xml:space="preserve">10.4.7.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sz w:val="24"/>
          <w:szCs w:val="24"/>
        </w:rPr>
        <w:t>10.4.8. </w:t>
      </w:r>
      <w:r w:rsidRPr="00911E0E">
        <w:rPr>
          <w:rFonts w:ascii="Times New Roman" w:eastAsia="Times New Roman" w:hAnsi="Times New Roman" w:cs="Times New Roman"/>
          <w:color w:val="00000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sz w:val="24"/>
          <w:szCs w:val="24"/>
        </w:rPr>
        <w:t>10.4.9. Принимать участие в аттестации работников образовательной организации на соответствие занимаемой должности</w:t>
      </w:r>
      <w:r w:rsidRPr="00911E0E">
        <w:rPr>
          <w:rFonts w:ascii="Times New Roman" w:eastAsia="Times New Roman" w:hAnsi="Times New Roman" w:cs="Times New Roman"/>
          <w:color w:val="000000"/>
          <w:sz w:val="24"/>
          <w:szCs w:val="24"/>
        </w:rPr>
        <w:t>.</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lastRenderedPageBreak/>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 xml:space="preserve">10.4.11. Информировать ежегодно членов Профсоюза о своей работе, о деятельности выборных профсоюзных органов. </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 xml:space="preserve">10.4.12. Содействовать оздоровлению детей работников образовательной организации. </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 xml:space="preserve">10.4.13. Ходатайствовать о представлении к наградам работников образовательной организации. </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911E0E">
        <w:rPr>
          <w:rFonts w:ascii="Times New Roman" w:eastAsia="Times New Roman" w:hAnsi="Times New Roman" w:cs="Times New Roman"/>
          <w:sz w:val="24"/>
          <w:szCs w:val="24"/>
        </w:rPr>
        <w:t xml:space="preserve">выборным органом первичной профсоюзной организации </w:t>
      </w:r>
      <w:r w:rsidRPr="00911E0E">
        <w:rPr>
          <w:rFonts w:ascii="Times New Roman" w:eastAsia="Times New Roman" w:hAnsi="Times New Roman" w:cs="Times New Roman"/>
          <w:color w:val="000000"/>
          <w:sz w:val="24"/>
          <w:szCs w:val="24"/>
        </w:rPr>
        <w:t>(без учёта мотивированного мнения).</w:t>
      </w:r>
    </w:p>
    <w:p w:rsidR="00DF3E80" w:rsidRPr="00911E0E" w:rsidRDefault="00C379D0" w:rsidP="001177C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DF3E80" w:rsidRPr="00911E0E" w:rsidRDefault="00C379D0" w:rsidP="001177C0">
      <w:pPr>
        <w:spacing w:after="0" w:line="240" w:lineRule="auto"/>
        <w:ind w:firstLine="709"/>
        <w:jc w:val="center"/>
        <w:rPr>
          <w:rFonts w:ascii="Times New Roman" w:eastAsia="Times New Roman" w:hAnsi="Times New Roman" w:cs="Times New Roman"/>
          <w:b/>
          <w:color w:val="000000"/>
          <w:sz w:val="24"/>
          <w:szCs w:val="24"/>
        </w:rPr>
      </w:pPr>
      <w:r w:rsidRPr="00911E0E">
        <w:rPr>
          <w:rFonts w:ascii="Times New Roman" w:eastAsia="Times New Roman" w:hAnsi="Times New Roman" w:cs="Times New Roman"/>
          <w:b/>
          <w:color w:val="000000"/>
          <w:sz w:val="24"/>
          <w:szCs w:val="24"/>
        </w:rPr>
        <w:t>ХI. ГАРАНТИИ ПРОФСОЮЗНОЙ ДЕЯТЕЛЬНОСТИ</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 xml:space="preserve">11.1. Работодатель: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color w:val="000000"/>
          <w:sz w:val="24"/>
          <w:szCs w:val="24"/>
        </w:rPr>
        <w:t>11.1.1. </w:t>
      </w:r>
      <w:r w:rsidRPr="00911E0E">
        <w:rPr>
          <w:rFonts w:ascii="Times New Roman" w:eastAsia="Times New Roman" w:hAnsi="Times New Roman" w:cs="Times New Roman"/>
          <w:sz w:val="24"/>
          <w:szCs w:val="24"/>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 (телефон,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11.1.2. </w:t>
      </w:r>
      <w:r w:rsidRPr="00911E0E">
        <w:rPr>
          <w:rFonts w:ascii="Times New Roman" w:eastAsia="Times New Roman" w:hAnsi="Times New Roman" w:cs="Times New Roman"/>
          <w:spacing w:val="-6"/>
          <w:sz w:val="24"/>
          <w:szCs w:val="24"/>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января 1996 г. № 10-ФЗ «О профессиональных союзах, их правах и гарантиях деятельности»;</w:t>
      </w:r>
    </w:p>
    <w:p w:rsidR="00DF3E80" w:rsidRPr="00911E0E" w:rsidRDefault="00C379D0">
      <w:pPr>
        <w:spacing w:after="0" w:line="240" w:lineRule="auto"/>
        <w:ind w:firstLine="709"/>
        <w:jc w:val="both"/>
        <w:rPr>
          <w:rFonts w:ascii="Times New Roman" w:eastAsia="Times New Roman" w:hAnsi="Times New Roman" w:cs="Times New Roman"/>
          <w:spacing w:val="-6"/>
          <w:sz w:val="24"/>
          <w:szCs w:val="24"/>
        </w:rPr>
      </w:pPr>
      <w:r w:rsidRPr="00911E0E">
        <w:rPr>
          <w:rFonts w:ascii="Times New Roman" w:eastAsia="Times New Roman" w:hAnsi="Times New Roman" w:cs="Times New Roman"/>
          <w:spacing w:val="-6"/>
          <w:sz w:val="24"/>
          <w:szCs w:val="24"/>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F3E80" w:rsidRPr="00911E0E" w:rsidRDefault="00C379D0">
      <w:pPr>
        <w:spacing w:after="0" w:line="240" w:lineRule="auto"/>
        <w:ind w:firstLine="709"/>
        <w:jc w:val="both"/>
        <w:rPr>
          <w:rFonts w:ascii="Times New Roman" w:eastAsia="Times New Roman" w:hAnsi="Times New Roman" w:cs="Times New Roman"/>
          <w:spacing w:val="-6"/>
          <w:sz w:val="24"/>
          <w:szCs w:val="24"/>
        </w:rPr>
      </w:pPr>
      <w:r w:rsidRPr="00911E0E">
        <w:rPr>
          <w:rFonts w:ascii="Times New Roman" w:eastAsia="Times New Roman" w:hAnsi="Times New Roman" w:cs="Times New Roman"/>
          <w:spacing w:val="-6"/>
          <w:sz w:val="24"/>
          <w:szCs w:val="24"/>
        </w:rPr>
        <w:t>11.1.5.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 xml:space="preserve">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w:t>
      </w:r>
      <w:r w:rsidRPr="00911E0E">
        <w:rPr>
          <w:rFonts w:ascii="Times New Roman" w:eastAsia="Times New Roman" w:hAnsi="Times New Roman" w:cs="Times New Roman"/>
          <w:color w:val="000000"/>
          <w:sz w:val="24"/>
          <w:szCs w:val="24"/>
        </w:rPr>
        <w:lastRenderedPageBreak/>
        <w:t xml:space="preserve">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w:t>
      </w:r>
      <w:r w:rsidRPr="00911E0E">
        <w:rPr>
          <w:rFonts w:ascii="Times New Roman" w:eastAsia="Times New Roman" w:hAnsi="Times New Roman" w:cs="Times New Roman"/>
          <w:sz w:val="24"/>
          <w:szCs w:val="24"/>
        </w:rPr>
        <w:t xml:space="preserve">квалификации, </w:t>
      </w:r>
      <w:r w:rsidRPr="00911E0E">
        <w:rPr>
          <w:rFonts w:ascii="Times New Roman" w:eastAsia="Times New Roman" w:hAnsi="Times New Roman" w:cs="Times New Roman"/>
          <w:color w:val="000000"/>
          <w:sz w:val="24"/>
          <w:szCs w:val="24"/>
        </w:rPr>
        <w:t>дополнительном профессиональном образовании, результатах аттестации и наградах работников и другую необходимую информацию;</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 xml:space="preserve">11.1.8.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____1_ раз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__3-х__ дней по вопросам трудового права, пенсионного и социального обеспечения, охраны труда и другим социально-трудовым вопросам;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color w:val="000000"/>
          <w:sz w:val="24"/>
          <w:szCs w:val="24"/>
        </w:rPr>
        <w:t>11.1.9. предоставляет возможность уполномоченным по охране труда, членам совместной комиссии по охране труда использовать не менее _1____ часа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___1___ раз в год в течение не менее _7__ дней с сохранением средней заработной платы по основному месту работы;</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11.1.10. предоставляет ежегодно к основному оплачиваемому отпуску  дополнительный оплачиваемый отпуск председателю первичной профсоюзной организации в количестве ___7_ календарных дней, за</w:t>
      </w:r>
      <w:r w:rsidR="001177C0" w:rsidRPr="00911E0E">
        <w:rPr>
          <w:rFonts w:ascii="Times New Roman" w:eastAsia="Times New Roman" w:hAnsi="Times New Roman" w:cs="Times New Roman"/>
          <w:sz w:val="24"/>
          <w:szCs w:val="24"/>
        </w:rPr>
        <w:t>местителям председателя - 1календарный день</w:t>
      </w:r>
      <w:r w:rsidRPr="00911E0E">
        <w:rPr>
          <w:rFonts w:ascii="Times New Roman" w:eastAsia="Times New Roman" w:hAnsi="Times New Roman" w:cs="Times New Roman"/>
          <w:sz w:val="24"/>
          <w:szCs w:val="24"/>
        </w:rPr>
        <w:t>, уполномоченным по охране труда выборным органом первичной п</w:t>
      </w:r>
      <w:r w:rsidR="001177C0" w:rsidRPr="00911E0E">
        <w:rPr>
          <w:rFonts w:ascii="Times New Roman" w:eastAsia="Times New Roman" w:hAnsi="Times New Roman" w:cs="Times New Roman"/>
          <w:sz w:val="24"/>
          <w:szCs w:val="24"/>
        </w:rPr>
        <w:t>рофсоюзной организации - ___1календарный день</w:t>
      </w:r>
      <w:r w:rsidRPr="00911E0E">
        <w:rPr>
          <w:rFonts w:ascii="Times New Roman" w:eastAsia="Times New Roman" w:hAnsi="Times New Roman" w:cs="Times New Roman"/>
          <w:sz w:val="24"/>
          <w:szCs w:val="24"/>
        </w:rPr>
        <w:t>; членам контрольно-ревизионной комиссии первичной профсоюзной организации – ___1_ календарный день;</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11.1.11.  в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 уполномоченным по охране труда устанавливает доплаты за счёт средств стимулирующей части фонда оплаты труда образовательной организации в размере 10 баллов.</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DF3E80" w:rsidRPr="00911E0E" w:rsidRDefault="00C379D0">
      <w:pPr>
        <w:spacing w:after="0" w:line="240" w:lineRule="auto"/>
        <w:ind w:firstLine="709"/>
        <w:jc w:val="both"/>
        <w:rPr>
          <w:rFonts w:ascii="Times New Roman" w:eastAsia="Times New Roman" w:hAnsi="Times New Roman" w:cs="Times New Roman"/>
          <w:strike/>
          <w:color w:val="000000"/>
          <w:sz w:val="24"/>
          <w:szCs w:val="24"/>
        </w:rPr>
      </w:pPr>
      <w:r w:rsidRPr="00911E0E">
        <w:rPr>
          <w:rFonts w:ascii="Times New Roman" w:eastAsia="Times New Roman" w:hAnsi="Times New Roman" w:cs="Times New Roman"/>
          <w:sz w:val="24"/>
          <w:szCs w:val="24"/>
        </w:rPr>
        <w:t>11.2.1. </w:t>
      </w:r>
      <w:r w:rsidRPr="00911E0E">
        <w:rPr>
          <w:rFonts w:ascii="Times New Roman" w:eastAsia="Times New Roman" w:hAnsi="Times New Roman" w:cs="Times New Roman"/>
          <w:color w:val="000000"/>
          <w:sz w:val="24"/>
          <w:szCs w:val="24"/>
        </w:rPr>
        <w:t xml:space="preserve">Члены </w:t>
      </w:r>
      <w:r w:rsidRPr="00911E0E">
        <w:rPr>
          <w:rFonts w:ascii="Times New Roman" w:eastAsia="Times New Roman" w:hAnsi="Times New Roman" w:cs="Times New Roman"/>
          <w:sz w:val="24"/>
          <w:szCs w:val="24"/>
        </w:rPr>
        <w:t>выборного органа первичной профсоюзной организации</w:t>
      </w:r>
      <w:r w:rsidRPr="00911E0E">
        <w:rPr>
          <w:rFonts w:ascii="Times New Roman" w:eastAsia="Times New Roman" w:hAnsi="Times New Roman" w:cs="Times New Roman"/>
          <w:color w:val="000000"/>
          <w:sz w:val="24"/>
          <w:szCs w:val="24"/>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911E0E">
        <w:rPr>
          <w:rFonts w:ascii="Times New Roman" w:eastAsia="Times New Roman" w:hAnsi="Times New Roman" w:cs="Times New Roman"/>
          <w:color w:val="000000"/>
          <w:sz w:val="24"/>
          <w:szCs w:val="24"/>
          <w:shd w:val="clear" w:color="auto" w:fill="FFFFFF"/>
        </w:rPr>
        <w:t>, подготовки проекта коллективного договора и заключения коллективного договора</w:t>
      </w:r>
      <w:r w:rsidRPr="00911E0E">
        <w:rPr>
          <w:rFonts w:ascii="Times New Roman" w:eastAsia="Times New Roman" w:hAnsi="Times New Roman" w:cs="Times New Roman"/>
          <w:color w:val="000000"/>
          <w:sz w:val="24"/>
          <w:szCs w:val="24"/>
        </w:rPr>
        <w:t>.</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11.2.2. 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lastRenderedPageBreak/>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 xml:space="preserve">11.2.4. Члены выборного органа первичной профсоюзной организации включаются в состав аттестационной комиссии </w:t>
      </w:r>
      <w:r w:rsidRPr="00911E0E">
        <w:rPr>
          <w:rFonts w:ascii="Times New Roman" w:eastAsia="Times New Roman" w:hAnsi="Times New Roman" w:cs="Times New Roman"/>
          <w:sz w:val="24"/>
          <w:szCs w:val="24"/>
        </w:rPr>
        <w:t xml:space="preserve">образовательной организации </w:t>
      </w:r>
      <w:r w:rsidRPr="00911E0E">
        <w:rPr>
          <w:rFonts w:ascii="Times New Roman" w:eastAsia="Times New Roman" w:hAnsi="Times New Roman" w:cs="Times New Roman"/>
          <w:color w:val="000000"/>
          <w:sz w:val="24"/>
          <w:szCs w:val="24"/>
        </w:rPr>
        <w:t xml:space="preserve">комиссий </w:t>
      </w:r>
      <w:r w:rsidRPr="00911E0E">
        <w:rPr>
          <w:rFonts w:ascii="Times New Roman" w:eastAsia="Times New Roman" w:hAnsi="Times New Roman" w:cs="Times New Roman"/>
          <w:sz w:val="24"/>
          <w:szCs w:val="24"/>
        </w:rPr>
        <w:t xml:space="preserve">образовательной организации </w:t>
      </w:r>
      <w:r w:rsidRPr="00911E0E">
        <w:rPr>
          <w:rFonts w:ascii="Times New Roman" w:eastAsia="Times New Roman" w:hAnsi="Times New Roman" w:cs="Times New Roman"/>
          <w:color w:val="000000"/>
          <w:sz w:val="24"/>
          <w:szCs w:val="24"/>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11.3. Стороны совместно:</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11.3.1.</w:t>
      </w:r>
      <w:r w:rsidRPr="00911E0E">
        <w:rPr>
          <w:rFonts w:ascii="Times New Roman" w:eastAsia="Times New Roman" w:hAnsi="Times New Roman" w:cs="Times New Roman"/>
          <w:color w:val="000000"/>
          <w:sz w:val="24"/>
          <w:szCs w:val="24"/>
        </w:rPr>
        <w:t> </w:t>
      </w:r>
      <w:r w:rsidRPr="00911E0E">
        <w:rPr>
          <w:rFonts w:ascii="Times New Roman" w:eastAsia="Times New Roman" w:hAnsi="Times New Roman" w:cs="Times New Roman"/>
          <w:sz w:val="24"/>
          <w:szCs w:val="24"/>
        </w:rPr>
        <w:t>представляют работников к награждению отраслевыми и иными наградами, ходатайствуют о представлении к наградам, присвоении почетных званий работникам образовательной организации;</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DF3E80" w:rsidRPr="00911E0E" w:rsidRDefault="00DF3E80">
      <w:pPr>
        <w:spacing w:after="0" w:line="240" w:lineRule="auto"/>
        <w:ind w:firstLine="709"/>
        <w:jc w:val="both"/>
        <w:rPr>
          <w:rFonts w:ascii="Times New Roman" w:eastAsia="Times New Roman" w:hAnsi="Times New Roman" w:cs="Times New Roman"/>
          <w:color w:val="000000"/>
          <w:sz w:val="24"/>
          <w:szCs w:val="24"/>
        </w:rPr>
      </w:pPr>
    </w:p>
    <w:p w:rsidR="00DF3E80" w:rsidRPr="00911E0E" w:rsidRDefault="00C379D0">
      <w:pPr>
        <w:spacing w:after="0" w:line="240" w:lineRule="auto"/>
        <w:ind w:firstLine="709"/>
        <w:jc w:val="center"/>
        <w:rPr>
          <w:rFonts w:ascii="Times New Roman" w:eastAsia="Times New Roman" w:hAnsi="Times New Roman" w:cs="Times New Roman"/>
          <w:b/>
          <w:sz w:val="24"/>
          <w:szCs w:val="24"/>
        </w:rPr>
      </w:pPr>
      <w:r w:rsidRPr="00911E0E">
        <w:rPr>
          <w:rFonts w:ascii="Times New Roman" w:eastAsia="Times New Roman" w:hAnsi="Times New Roman" w:cs="Times New Roman"/>
          <w:b/>
          <w:color w:val="000000"/>
          <w:sz w:val="24"/>
          <w:szCs w:val="24"/>
        </w:rPr>
        <w:t>X</w:t>
      </w:r>
      <w:r w:rsidRPr="00911E0E">
        <w:rPr>
          <w:rFonts w:ascii="Times New Roman" w:eastAsia="Times New Roman" w:hAnsi="Times New Roman" w:cs="Times New Roman"/>
          <w:b/>
          <w:sz w:val="24"/>
          <w:szCs w:val="24"/>
        </w:rPr>
        <w:t>II</w:t>
      </w:r>
      <w:r w:rsidRPr="00911E0E">
        <w:rPr>
          <w:rFonts w:ascii="Times New Roman" w:eastAsia="Times New Roman" w:hAnsi="Times New Roman" w:cs="Times New Roman"/>
          <w:b/>
          <w:color w:val="000000"/>
          <w:sz w:val="24"/>
          <w:szCs w:val="24"/>
        </w:rPr>
        <w:t xml:space="preserve">. КОНТРОЛЬ ЗА ВЫПОЛНЕНИЕМ КОЛЛЕКТИВНОГО ДОГОВОРА. </w:t>
      </w:r>
      <w:r w:rsidRPr="00911E0E">
        <w:rPr>
          <w:rFonts w:ascii="Times New Roman" w:eastAsia="Times New Roman" w:hAnsi="Times New Roman" w:cs="Times New Roman"/>
          <w:b/>
          <w:sz w:val="24"/>
          <w:szCs w:val="24"/>
        </w:rPr>
        <w:t>ОТВЕТСТВЕННОСТЬ СТОРОН КОЛЛЕКТИВНОГО ДОГОВОРА</w:t>
      </w:r>
    </w:p>
    <w:p w:rsidR="00DF3E80" w:rsidRPr="00911E0E" w:rsidRDefault="00DF3E80">
      <w:pPr>
        <w:spacing w:after="0" w:line="240" w:lineRule="auto"/>
        <w:ind w:firstLine="709"/>
        <w:jc w:val="center"/>
        <w:rPr>
          <w:rFonts w:ascii="Times New Roman" w:eastAsia="Times New Roman" w:hAnsi="Times New Roman" w:cs="Times New Roman"/>
          <w:color w:val="000000"/>
          <w:sz w:val="24"/>
          <w:szCs w:val="24"/>
        </w:rPr>
      </w:pP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12.1. Контроль за выполнением настоящего коллективного договора осуществляется сторонами и их представителями, комиссией для ведения коллективных переговоров</w:t>
      </w:r>
      <w:r w:rsidRPr="00911E0E">
        <w:rPr>
          <w:rFonts w:ascii="Times New Roman" w:eastAsia="Times New Roman" w:hAnsi="Times New Roman" w:cs="Times New Roman"/>
          <w:color w:val="000000"/>
          <w:sz w:val="24"/>
          <w:szCs w:val="24"/>
          <w:shd w:val="clear" w:color="auto" w:fill="FFFFFF"/>
        </w:rPr>
        <w:t xml:space="preserve">, подготовки проекта коллективного договора и заключения коллективного договора </w:t>
      </w:r>
      <w:r w:rsidR="00A15263" w:rsidRPr="00911E0E">
        <w:rPr>
          <w:rFonts w:ascii="Times New Roman" w:eastAsia="Times New Roman" w:hAnsi="Times New Roman" w:cs="Times New Roman"/>
          <w:color w:val="000000"/>
          <w:sz w:val="24"/>
          <w:szCs w:val="24"/>
        </w:rPr>
        <w:t>МБОУ « Матвеевская ООШ»</w:t>
      </w:r>
      <w:r w:rsidRPr="00911E0E">
        <w:rPr>
          <w:rFonts w:ascii="Times New Roman" w:eastAsia="Times New Roman" w:hAnsi="Times New Roman" w:cs="Times New Roman"/>
          <w:i/>
          <w:color w:val="000000"/>
          <w:sz w:val="24"/>
          <w:szCs w:val="24"/>
        </w:rPr>
        <w:t xml:space="preserve"> (наименование образовательной организации).</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 xml:space="preserve">12.2. Стороны договорились и обязуются: </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 xml:space="preserve">12.2.1.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 xml:space="preserve">12.2.2.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 xml:space="preserve">12.2.3.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 xml:space="preserve">12.2.4. Разъяснять положения и обязательства сторон коллективного договора работникам образовательной организации. </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 xml:space="preserve">12.2.5. Представлять другой стороне необходимую информацию в рамках осуществления контроля за выполнением условий коллективного договора в течение </w:t>
      </w:r>
      <w:r w:rsidRPr="00911E0E">
        <w:rPr>
          <w:rFonts w:ascii="Times New Roman" w:eastAsia="Times New Roman" w:hAnsi="Times New Roman" w:cs="Times New Roman"/>
          <w:color w:val="000000"/>
          <w:sz w:val="24"/>
          <w:szCs w:val="24"/>
        </w:rPr>
        <w:lastRenderedPageBreak/>
        <w:t xml:space="preserve">_10_дней,  </w:t>
      </w:r>
      <w:r w:rsidRPr="00911E0E">
        <w:rPr>
          <w:rFonts w:ascii="Times New Roman" w:eastAsia="Times New Roman" w:hAnsi="Times New Roman" w:cs="Times New Roman"/>
          <w:i/>
          <w:color w:val="000000"/>
          <w:sz w:val="24"/>
          <w:szCs w:val="24"/>
        </w:rPr>
        <w:t>(но не позднее одного месяца)</w:t>
      </w:r>
      <w:r w:rsidRPr="00911E0E">
        <w:rPr>
          <w:rFonts w:ascii="Times New Roman" w:eastAsia="Times New Roman" w:hAnsi="Times New Roman" w:cs="Times New Roman"/>
          <w:color w:val="000000"/>
          <w:sz w:val="24"/>
          <w:szCs w:val="24"/>
        </w:rPr>
        <w:t xml:space="preserve"> со дня получения соответствующего письменного запроса.</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 xml:space="preserve">12.2.6.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911E0E">
        <w:rPr>
          <w:rFonts w:ascii="Times New Roman" w:eastAsia="Times New Roman" w:hAnsi="Times New Roman" w:cs="Times New Roman"/>
          <w:sz w:val="24"/>
          <w:szCs w:val="24"/>
        </w:rPr>
        <w:t>выборного органа первичной профсоюзной организации</w:t>
      </w:r>
      <w:r w:rsidRPr="00911E0E">
        <w:rPr>
          <w:rFonts w:ascii="Times New Roman" w:eastAsia="Times New Roman" w:hAnsi="Times New Roman" w:cs="Times New Roman"/>
          <w:color w:val="000000"/>
          <w:sz w:val="24"/>
          <w:szCs w:val="24"/>
        </w:rPr>
        <w:t xml:space="preserve">. </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 xml:space="preserve">12.2.7.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DF3E80" w:rsidRPr="00911E0E" w:rsidRDefault="00DF3E80">
      <w:pPr>
        <w:spacing w:after="0" w:line="240" w:lineRule="auto"/>
        <w:ind w:firstLine="709"/>
        <w:jc w:val="center"/>
        <w:rPr>
          <w:rFonts w:ascii="Times New Roman" w:eastAsia="Times New Roman" w:hAnsi="Times New Roman" w:cs="Times New Roman"/>
          <w:b/>
          <w:color w:val="000000"/>
          <w:sz w:val="24"/>
          <w:szCs w:val="24"/>
        </w:rPr>
      </w:pPr>
    </w:p>
    <w:p w:rsidR="00DF3E80" w:rsidRPr="00911E0E" w:rsidRDefault="00C379D0">
      <w:pPr>
        <w:spacing w:after="0" w:line="240" w:lineRule="auto"/>
        <w:ind w:firstLine="709"/>
        <w:jc w:val="center"/>
        <w:rPr>
          <w:rFonts w:ascii="Times New Roman" w:eastAsia="Times New Roman" w:hAnsi="Times New Roman" w:cs="Times New Roman"/>
          <w:b/>
          <w:color w:val="000000"/>
          <w:sz w:val="24"/>
          <w:szCs w:val="24"/>
        </w:rPr>
      </w:pPr>
      <w:r w:rsidRPr="00911E0E">
        <w:rPr>
          <w:rFonts w:ascii="Times New Roman" w:eastAsia="Times New Roman" w:hAnsi="Times New Roman" w:cs="Times New Roman"/>
          <w:b/>
          <w:color w:val="000000"/>
          <w:sz w:val="24"/>
          <w:szCs w:val="24"/>
        </w:rPr>
        <w:t>ХIII. ЗАКЛЮЧИТЕЛЬНЫЕ ПОЛОЖЕНИЯ</w:t>
      </w:r>
    </w:p>
    <w:p w:rsidR="00DF3E80" w:rsidRPr="00911E0E" w:rsidRDefault="00DF3E80">
      <w:pPr>
        <w:spacing w:after="0" w:line="240" w:lineRule="auto"/>
        <w:ind w:firstLine="709"/>
        <w:jc w:val="center"/>
        <w:rPr>
          <w:rFonts w:ascii="Times New Roman" w:eastAsia="Times New Roman" w:hAnsi="Times New Roman" w:cs="Times New Roman"/>
          <w:color w:val="000000"/>
          <w:sz w:val="24"/>
          <w:szCs w:val="24"/>
        </w:rPr>
      </w:pP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13.1. </w:t>
      </w:r>
      <w:r w:rsidRPr="00911E0E">
        <w:rPr>
          <w:rFonts w:ascii="Times New Roman" w:eastAsia="Times New Roman" w:hAnsi="Times New Roman" w:cs="Times New Roman"/>
          <w:sz w:val="24"/>
          <w:szCs w:val="24"/>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911E0E">
        <w:rPr>
          <w:rFonts w:ascii="Times New Roman" w:eastAsia="Times New Roman" w:hAnsi="Times New Roman" w:cs="Times New Roman"/>
          <w:color w:val="000000"/>
          <w:sz w:val="24"/>
          <w:szCs w:val="24"/>
        </w:rPr>
        <w:t>локальными нормативными актами образовательной организации, содержащие нормы трудового права, являющиеся</w:t>
      </w:r>
      <w:r w:rsidRPr="00911E0E">
        <w:rPr>
          <w:rFonts w:ascii="Times New Roman" w:eastAsia="Times New Roman" w:hAnsi="Times New Roman" w:cs="Times New Roman"/>
          <w:sz w:val="24"/>
          <w:szCs w:val="24"/>
        </w:rPr>
        <w:t xml:space="preserve"> приложениями к коллективному договору, всех работников образовательной организации в течение _7_ дней после его подписания,</w:t>
      </w:r>
      <w:r w:rsidRPr="00911E0E">
        <w:rPr>
          <w:rFonts w:ascii="Times New Roman" w:eastAsia="Times New Roman" w:hAnsi="Times New Roman" w:cs="Times New Roman"/>
          <w:color w:val="000000"/>
          <w:sz w:val="24"/>
          <w:szCs w:val="24"/>
        </w:rPr>
        <w:t xml:space="preserve"> обеспечивать </w:t>
      </w:r>
      <w:r w:rsidRPr="00911E0E">
        <w:rPr>
          <w:rFonts w:ascii="Times New Roman" w:eastAsia="Times New Roman" w:hAnsi="Times New Roman" w:cs="Times New Roman"/>
          <w:sz w:val="24"/>
          <w:szCs w:val="24"/>
        </w:rPr>
        <w:t>гласность содержания и выполнения условий коллективного договора</w:t>
      </w:r>
      <w:r w:rsidRPr="00911E0E">
        <w:rPr>
          <w:rFonts w:ascii="Times New Roman" w:eastAsia="Times New Roman" w:hAnsi="Times New Roman" w:cs="Times New Roman"/>
          <w:color w:val="000000"/>
          <w:sz w:val="24"/>
          <w:szCs w:val="24"/>
        </w:rPr>
        <w:t>, а также предоставлять работникам полную и достоверную информацию, связанную с их трудовыми правами и интересами.</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color w:val="000000"/>
          <w:sz w:val="24"/>
          <w:szCs w:val="24"/>
        </w:rPr>
        <w:t xml:space="preserve">13.2. В месячный срок со дня подписания коллективного договора </w:t>
      </w:r>
      <w:r w:rsidRPr="00911E0E">
        <w:rPr>
          <w:rFonts w:ascii="Times New Roman" w:eastAsia="Times New Roman" w:hAnsi="Times New Roman" w:cs="Times New Roman"/>
          <w:sz w:val="24"/>
          <w:szCs w:val="24"/>
        </w:rPr>
        <w:t xml:space="preserve">выборный орган первичной профсоюзной организации </w:t>
      </w:r>
      <w:r w:rsidRPr="00911E0E">
        <w:rPr>
          <w:rFonts w:ascii="Times New Roman" w:eastAsia="Times New Roman" w:hAnsi="Times New Roman" w:cs="Times New Roman"/>
          <w:color w:val="000000"/>
          <w:sz w:val="24"/>
          <w:szCs w:val="24"/>
        </w:rPr>
        <w:t>доводит содержание коллективного договора до сведения всех членов Профсоюза.</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color w:val="000000"/>
          <w:sz w:val="24"/>
          <w:szCs w:val="24"/>
        </w:rPr>
        <w:t>13.3.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911E0E">
        <w:rPr>
          <w:rFonts w:ascii="Times New Roman" w:eastAsia="Times New Roman" w:hAnsi="Times New Roman" w:cs="Times New Roman"/>
          <w:sz w:val="24"/>
          <w:szCs w:val="24"/>
        </w:rPr>
        <w:t xml:space="preserve">бразовательной организации в информационно-телекоммуникационной сети «Интернет».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xml:space="preserve">13.4. Каждый принимаемый на работу в образовательную организацию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DF3E80" w:rsidRPr="00911E0E" w:rsidRDefault="00C379D0">
      <w:pPr>
        <w:spacing w:after="0" w:line="240" w:lineRule="auto"/>
        <w:ind w:firstLine="709"/>
        <w:jc w:val="both"/>
        <w:rPr>
          <w:rFonts w:ascii="Times New Roman" w:eastAsia="Times New Roman" w:hAnsi="Times New Roman" w:cs="Times New Roman"/>
          <w:color w:val="000000"/>
          <w:sz w:val="24"/>
          <w:szCs w:val="24"/>
        </w:rPr>
      </w:pPr>
      <w:r w:rsidRPr="00911E0E">
        <w:rPr>
          <w:rFonts w:ascii="Times New Roman" w:eastAsia="Times New Roman" w:hAnsi="Times New Roman" w:cs="Times New Roman"/>
          <w:sz w:val="24"/>
          <w:szCs w:val="24"/>
        </w:rPr>
        <w:t>13.5. </w:t>
      </w:r>
      <w:r w:rsidRPr="00911E0E">
        <w:rPr>
          <w:rFonts w:ascii="Times New Roman" w:eastAsia="Times New Roman" w:hAnsi="Times New Roman" w:cs="Times New Roman"/>
          <w:color w:val="000000"/>
          <w:sz w:val="24"/>
          <w:szCs w:val="24"/>
        </w:rPr>
        <w:t xml:space="preserve">Настоящий коллективный договор вступает в силу с момента его подписания сторонами </w:t>
      </w:r>
      <w:r w:rsidRPr="00911E0E">
        <w:rPr>
          <w:rFonts w:ascii="Times New Roman" w:eastAsia="Times New Roman" w:hAnsi="Times New Roman" w:cs="Times New Roman"/>
          <w:i/>
          <w:color w:val="000000"/>
          <w:sz w:val="24"/>
          <w:szCs w:val="24"/>
        </w:rPr>
        <w:t>(либо с даты, указанной в коллективном договоре по соглашению сторон)</w:t>
      </w:r>
      <w:r w:rsidR="00A15263" w:rsidRPr="00911E0E">
        <w:rPr>
          <w:rFonts w:ascii="Times New Roman" w:eastAsia="Times New Roman" w:hAnsi="Times New Roman" w:cs="Times New Roman"/>
          <w:color w:val="000000"/>
          <w:sz w:val="24"/>
          <w:szCs w:val="24"/>
        </w:rPr>
        <w:t xml:space="preserve"> и действует по ________________</w:t>
      </w:r>
      <w:r w:rsidRPr="00911E0E">
        <w:rPr>
          <w:rFonts w:ascii="Times New Roman" w:eastAsia="Times New Roman" w:hAnsi="Times New Roman" w:cs="Times New Roman"/>
          <w:color w:val="000000"/>
          <w:sz w:val="24"/>
          <w:szCs w:val="24"/>
        </w:rPr>
        <w:t xml:space="preserve"> включительно.</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13.6. До истечения указанного срока стороны вправе продлевать действие коллективного договора</w:t>
      </w:r>
      <w:r w:rsidRPr="00911E0E">
        <w:rPr>
          <w:rFonts w:ascii="Times New Roman" w:eastAsia="Times New Roman" w:hAnsi="Times New Roman" w:cs="Times New Roman"/>
          <w:color w:val="000000"/>
          <w:sz w:val="24"/>
          <w:szCs w:val="24"/>
        </w:rPr>
        <w:t xml:space="preserve"> на срок до трех лет</w:t>
      </w:r>
      <w:r w:rsidRPr="00911E0E">
        <w:rPr>
          <w:rFonts w:ascii="Times New Roman" w:eastAsia="Times New Roman" w:hAnsi="Times New Roman" w:cs="Times New Roman"/>
          <w:sz w:val="24"/>
          <w:szCs w:val="24"/>
        </w:rPr>
        <w:t xml:space="preserve">, продлевать коллективный договор с изменениями и дополнениями или заключить новый коллективный договор. </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DF3E80" w:rsidRPr="00911E0E" w:rsidRDefault="00C379D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7A3EE0" w:rsidRDefault="00C379D0" w:rsidP="007A3EE0">
      <w:pPr>
        <w:spacing w:after="0" w:line="240" w:lineRule="auto"/>
        <w:ind w:firstLine="709"/>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lastRenderedPageBreak/>
        <w:t xml:space="preserve">13.7.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w:t>
      </w:r>
      <w:r w:rsidR="007A3EE0">
        <w:rPr>
          <w:rFonts w:ascii="Times New Roman" w:eastAsia="Times New Roman" w:hAnsi="Times New Roman" w:cs="Times New Roman"/>
          <w:noProof/>
          <w:sz w:val="24"/>
          <w:szCs w:val="24"/>
        </w:rPr>
        <w:drawing>
          <wp:inline distT="0" distB="0" distL="0" distR="0">
            <wp:extent cx="5940425" cy="8165358"/>
            <wp:effectExtent l="19050" t="0" r="3175" b="0"/>
            <wp:docPr id="3" name="Рисунок 3" descr="C:\Users\876\Documents\Scanned Documents\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876\Documents\Scanned Documents\2.jpeg"/>
                    <pic:cNvPicPr>
                      <a:picLocks noChangeAspect="1" noChangeArrowheads="1"/>
                    </pic:cNvPicPr>
                  </pic:nvPicPr>
                  <pic:blipFill>
                    <a:blip r:embed="rId8" cstate="print"/>
                    <a:srcRect/>
                    <a:stretch>
                      <a:fillRect/>
                    </a:stretch>
                  </pic:blipFill>
                  <pic:spPr bwMode="auto">
                    <a:xfrm>
                      <a:off x="0" y="0"/>
                      <a:ext cx="5940425" cy="8165358"/>
                    </a:xfrm>
                    <a:prstGeom prst="rect">
                      <a:avLst/>
                    </a:prstGeom>
                    <a:noFill/>
                    <a:ln w="9525">
                      <a:noFill/>
                      <a:miter lim="800000"/>
                      <a:headEnd/>
                      <a:tailEnd/>
                    </a:ln>
                  </pic:spPr>
                </pic:pic>
              </a:graphicData>
            </a:graphic>
          </wp:inline>
        </w:drawing>
      </w:r>
    </w:p>
    <w:p w:rsidR="007A3EE0" w:rsidRDefault="007A3EE0" w:rsidP="007A3EE0">
      <w:pPr>
        <w:spacing w:after="0" w:line="240" w:lineRule="auto"/>
        <w:ind w:firstLine="709"/>
        <w:jc w:val="both"/>
        <w:rPr>
          <w:rFonts w:ascii="Times New Roman" w:eastAsia="Times New Roman" w:hAnsi="Times New Roman" w:cs="Times New Roman"/>
          <w:sz w:val="28"/>
        </w:rPr>
      </w:pPr>
    </w:p>
    <w:p w:rsidR="007A3EE0" w:rsidRDefault="007A3EE0" w:rsidP="007A3EE0">
      <w:pPr>
        <w:spacing w:after="0" w:line="240" w:lineRule="auto"/>
        <w:ind w:firstLine="709"/>
        <w:jc w:val="both"/>
        <w:rPr>
          <w:rFonts w:ascii="Times New Roman" w:eastAsia="Times New Roman" w:hAnsi="Times New Roman" w:cs="Times New Roman"/>
          <w:sz w:val="28"/>
        </w:rPr>
      </w:pPr>
    </w:p>
    <w:p w:rsidR="007A3EE0" w:rsidRDefault="007A3EE0" w:rsidP="007A3EE0">
      <w:pPr>
        <w:spacing w:after="0" w:line="240" w:lineRule="auto"/>
        <w:ind w:firstLine="709"/>
        <w:jc w:val="both"/>
        <w:rPr>
          <w:rFonts w:ascii="Times New Roman" w:eastAsia="Times New Roman" w:hAnsi="Times New Roman" w:cs="Times New Roman"/>
          <w:sz w:val="28"/>
        </w:rPr>
      </w:pPr>
    </w:p>
    <w:p w:rsidR="00DF3E80" w:rsidRDefault="007A3EE0" w:rsidP="007A3EE0">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sz w:val="28"/>
        </w:rPr>
        <w:lastRenderedPageBreak/>
        <w:t xml:space="preserve"> </w:t>
      </w:r>
      <w:r>
        <w:rPr>
          <w:rFonts w:ascii="Times New Roman" w:eastAsia="Times New Roman" w:hAnsi="Times New Roman" w:cs="Times New Roman"/>
          <w:noProof/>
          <w:sz w:val="28"/>
        </w:rPr>
        <w:drawing>
          <wp:inline distT="0" distB="0" distL="0" distR="0">
            <wp:extent cx="5940425" cy="8165358"/>
            <wp:effectExtent l="19050" t="0" r="3175" b="0"/>
            <wp:docPr id="4" name="Рисунок 4" descr="C:\Users\876\Documents\Scanned Documents\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876\Documents\Scanned Documents\3.jpeg"/>
                    <pic:cNvPicPr>
                      <a:picLocks noChangeAspect="1" noChangeArrowheads="1"/>
                    </pic:cNvPicPr>
                  </pic:nvPicPr>
                  <pic:blipFill>
                    <a:blip r:embed="rId9" cstate="print"/>
                    <a:srcRect/>
                    <a:stretch>
                      <a:fillRect/>
                    </a:stretch>
                  </pic:blipFill>
                  <pic:spPr bwMode="auto">
                    <a:xfrm>
                      <a:off x="0" y="0"/>
                      <a:ext cx="5940425" cy="8165358"/>
                    </a:xfrm>
                    <a:prstGeom prst="rect">
                      <a:avLst/>
                    </a:prstGeom>
                    <a:noFill/>
                    <a:ln w="9525">
                      <a:noFill/>
                      <a:miter lim="800000"/>
                      <a:headEnd/>
                      <a:tailEnd/>
                    </a:ln>
                  </pic:spPr>
                </pic:pic>
              </a:graphicData>
            </a:graphic>
          </wp:inline>
        </w:drawing>
      </w:r>
    </w:p>
    <w:p w:rsidR="007A3EE0" w:rsidRDefault="007A3EE0" w:rsidP="007A3EE0">
      <w:pPr>
        <w:spacing w:after="0" w:line="240" w:lineRule="auto"/>
        <w:ind w:firstLine="709"/>
        <w:jc w:val="both"/>
        <w:rPr>
          <w:rFonts w:ascii="Times New Roman" w:eastAsia="Times New Roman" w:hAnsi="Times New Roman" w:cs="Times New Roman"/>
          <w:sz w:val="28"/>
        </w:rPr>
      </w:pPr>
    </w:p>
    <w:p w:rsidR="007A3EE0" w:rsidRDefault="007A3EE0" w:rsidP="007A3EE0">
      <w:pPr>
        <w:spacing w:after="0" w:line="240" w:lineRule="auto"/>
        <w:ind w:firstLine="709"/>
        <w:jc w:val="both"/>
        <w:rPr>
          <w:rFonts w:ascii="Times New Roman" w:eastAsia="Times New Roman" w:hAnsi="Times New Roman" w:cs="Times New Roman"/>
          <w:sz w:val="28"/>
        </w:rPr>
      </w:pPr>
    </w:p>
    <w:p w:rsidR="007A3EE0" w:rsidRDefault="007A3EE0" w:rsidP="007A3EE0">
      <w:pPr>
        <w:spacing w:after="0" w:line="240" w:lineRule="auto"/>
        <w:ind w:firstLine="709"/>
        <w:jc w:val="both"/>
        <w:rPr>
          <w:rFonts w:ascii="Times New Roman" w:eastAsia="Times New Roman" w:hAnsi="Times New Roman" w:cs="Times New Roman"/>
          <w:sz w:val="28"/>
        </w:rPr>
      </w:pPr>
    </w:p>
    <w:p w:rsidR="007A3EE0" w:rsidRDefault="007A3EE0" w:rsidP="007A3EE0">
      <w:pPr>
        <w:spacing w:after="0" w:line="240" w:lineRule="auto"/>
        <w:ind w:firstLine="709"/>
        <w:jc w:val="both"/>
        <w:rPr>
          <w:rFonts w:ascii="Times New Roman" w:eastAsia="Times New Roman" w:hAnsi="Times New Roman" w:cs="Times New Roman"/>
          <w:sz w:val="28"/>
        </w:rPr>
      </w:pPr>
    </w:p>
    <w:p w:rsidR="007A3EE0" w:rsidRPr="00911E0E" w:rsidRDefault="007A3EE0" w:rsidP="007A3EE0">
      <w:pPr>
        <w:pStyle w:val="a9"/>
        <w:jc w:val="center"/>
        <w:rPr>
          <w:rFonts w:ascii="Times New Roman" w:hAnsi="Times New Roman"/>
          <w:b/>
          <w:spacing w:val="-4"/>
          <w:sz w:val="24"/>
          <w:szCs w:val="24"/>
        </w:rPr>
      </w:pPr>
      <w:r w:rsidRPr="00911E0E">
        <w:rPr>
          <w:rFonts w:ascii="Times New Roman" w:hAnsi="Times New Roman"/>
          <w:b/>
          <w:spacing w:val="-4"/>
          <w:sz w:val="24"/>
          <w:szCs w:val="24"/>
          <w:lang w:val="en-US"/>
        </w:rPr>
        <w:lastRenderedPageBreak/>
        <w:t>III</w:t>
      </w:r>
      <w:r w:rsidRPr="00911E0E">
        <w:rPr>
          <w:rFonts w:ascii="Times New Roman" w:hAnsi="Times New Roman"/>
          <w:b/>
          <w:spacing w:val="-4"/>
          <w:sz w:val="24"/>
          <w:szCs w:val="24"/>
        </w:rPr>
        <w:t>. Реализация права педагогических работников на справедливое и объективное расследование нарушения норм профессиональной этики</w:t>
      </w:r>
    </w:p>
    <w:p w:rsidR="007A3EE0" w:rsidRPr="00911E0E" w:rsidRDefault="007A3EE0" w:rsidP="007A3EE0">
      <w:pPr>
        <w:pStyle w:val="a9"/>
        <w:jc w:val="center"/>
        <w:rPr>
          <w:rFonts w:ascii="Times New Roman" w:hAnsi="Times New Roman"/>
          <w:b/>
          <w:spacing w:val="-4"/>
          <w:sz w:val="24"/>
          <w:szCs w:val="24"/>
        </w:rPr>
      </w:pPr>
      <w:r w:rsidRPr="00911E0E">
        <w:rPr>
          <w:rFonts w:ascii="Times New Roman" w:hAnsi="Times New Roman"/>
          <w:b/>
          <w:spacing w:val="-4"/>
          <w:sz w:val="24"/>
          <w:szCs w:val="24"/>
        </w:rPr>
        <w:t>педагогических работников</w:t>
      </w:r>
    </w:p>
    <w:p w:rsidR="007A3EE0" w:rsidRPr="00911E0E" w:rsidRDefault="007A3EE0" w:rsidP="007A3EE0">
      <w:pPr>
        <w:pStyle w:val="a9"/>
        <w:jc w:val="center"/>
        <w:rPr>
          <w:rFonts w:ascii="Times New Roman" w:hAnsi="Times New Roman"/>
          <w:b/>
          <w:spacing w:val="-4"/>
          <w:sz w:val="24"/>
          <w:szCs w:val="24"/>
        </w:rPr>
      </w:pPr>
    </w:p>
    <w:p w:rsidR="007A3EE0" w:rsidRPr="00911E0E" w:rsidRDefault="007A3EE0" w:rsidP="007A3EE0">
      <w:pPr>
        <w:pStyle w:val="a9"/>
        <w:ind w:firstLine="709"/>
        <w:jc w:val="both"/>
        <w:rPr>
          <w:rFonts w:ascii="Times New Roman" w:hAnsi="Times New Roman"/>
          <w:spacing w:val="-4"/>
          <w:sz w:val="24"/>
          <w:szCs w:val="24"/>
        </w:rPr>
      </w:pPr>
      <w:r w:rsidRPr="00911E0E">
        <w:rPr>
          <w:rFonts w:ascii="Times New Roman" w:hAnsi="Times New Roman"/>
          <w:spacing w:val="-4"/>
          <w:sz w:val="24"/>
          <w:szCs w:val="2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7A3EE0" w:rsidRPr="00911E0E" w:rsidRDefault="007A3EE0" w:rsidP="007A3EE0">
      <w:pPr>
        <w:pStyle w:val="a9"/>
        <w:ind w:firstLine="709"/>
        <w:jc w:val="both"/>
        <w:rPr>
          <w:rFonts w:ascii="Times New Roman" w:hAnsi="Times New Roman"/>
          <w:spacing w:val="-4"/>
          <w:sz w:val="24"/>
          <w:szCs w:val="24"/>
        </w:rPr>
      </w:pPr>
      <w:r w:rsidRPr="00911E0E">
        <w:rPr>
          <w:rFonts w:ascii="Times New Roman" w:hAnsi="Times New Roman"/>
          <w:spacing w:val="-4"/>
          <w:sz w:val="24"/>
          <w:szCs w:val="2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7A3EE0" w:rsidRPr="00911E0E" w:rsidRDefault="007A3EE0" w:rsidP="007A3EE0">
      <w:pPr>
        <w:pStyle w:val="a9"/>
        <w:ind w:firstLine="708"/>
        <w:jc w:val="both"/>
        <w:rPr>
          <w:rFonts w:ascii="Times New Roman" w:hAnsi="Times New Roman"/>
          <w:spacing w:val="-4"/>
          <w:sz w:val="24"/>
          <w:szCs w:val="24"/>
        </w:rPr>
      </w:pPr>
      <w:r w:rsidRPr="00911E0E">
        <w:rPr>
          <w:rFonts w:ascii="Times New Roman" w:hAnsi="Times New Roman"/>
          <w:spacing w:val="-4"/>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7A3EE0" w:rsidRPr="00911E0E" w:rsidRDefault="007A3EE0" w:rsidP="007A3EE0">
      <w:pPr>
        <w:pStyle w:val="a9"/>
        <w:ind w:firstLine="709"/>
        <w:jc w:val="both"/>
        <w:rPr>
          <w:rFonts w:ascii="Times New Roman" w:hAnsi="Times New Roman"/>
          <w:spacing w:val="-4"/>
          <w:sz w:val="24"/>
          <w:szCs w:val="24"/>
        </w:rPr>
      </w:pPr>
      <w:r w:rsidRPr="00911E0E">
        <w:rPr>
          <w:rFonts w:ascii="Times New Roman" w:hAnsi="Times New Roman"/>
          <w:spacing w:val="-4"/>
          <w:sz w:val="24"/>
          <w:szCs w:val="2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7A3EE0" w:rsidRPr="00911E0E" w:rsidRDefault="007A3EE0" w:rsidP="007A3EE0">
      <w:pPr>
        <w:pStyle w:val="a9"/>
        <w:ind w:firstLine="709"/>
        <w:jc w:val="both"/>
        <w:rPr>
          <w:rFonts w:ascii="Times New Roman" w:hAnsi="Times New Roman"/>
          <w:spacing w:val="-4"/>
          <w:sz w:val="24"/>
          <w:szCs w:val="24"/>
        </w:rPr>
      </w:pPr>
      <w:r w:rsidRPr="00911E0E">
        <w:rPr>
          <w:rFonts w:ascii="Times New Roman" w:hAnsi="Times New Roman"/>
          <w:spacing w:val="-4"/>
          <w:sz w:val="24"/>
          <w:szCs w:val="2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7A3EE0" w:rsidRPr="00911E0E" w:rsidRDefault="007A3EE0" w:rsidP="007A3EE0">
      <w:pPr>
        <w:pStyle w:val="a9"/>
        <w:ind w:firstLine="709"/>
        <w:jc w:val="both"/>
        <w:rPr>
          <w:rFonts w:ascii="Times New Roman" w:eastAsia="Times New Roman" w:hAnsi="Times New Roman"/>
          <w:bCs/>
          <w:sz w:val="24"/>
          <w:szCs w:val="24"/>
        </w:rPr>
      </w:pPr>
      <w:r w:rsidRPr="00911E0E">
        <w:rPr>
          <w:rFonts w:ascii="Times New Roman" w:hAnsi="Times New Roman"/>
          <w:spacing w:val="-4"/>
          <w:sz w:val="24"/>
          <w:szCs w:val="24"/>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7A3EE0" w:rsidRPr="00911E0E" w:rsidRDefault="007A3EE0" w:rsidP="007A3EE0">
      <w:pPr>
        <w:spacing w:after="0" w:line="240" w:lineRule="auto"/>
        <w:ind w:firstLine="709"/>
        <w:jc w:val="both"/>
        <w:rPr>
          <w:rFonts w:ascii="Times New Roman" w:eastAsia="Times New Roman" w:hAnsi="Times New Roman" w:cs="Times New Roman"/>
          <w:sz w:val="24"/>
          <w:szCs w:val="24"/>
        </w:rPr>
      </w:pPr>
    </w:p>
    <w:p w:rsidR="007A3EE0" w:rsidRPr="00911E0E" w:rsidRDefault="007A3EE0" w:rsidP="007A3EE0">
      <w:pPr>
        <w:spacing w:after="0" w:line="240" w:lineRule="auto"/>
        <w:ind w:firstLine="709"/>
        <w:jc w:val="both"/>
        <w:rPr>
          <w:rFonts w:ascii="Times New Roman" w:eastAsia="Times New Roman" w:hAnsi="Times New Roman" w:cs="Times New Roman"/>
          <w:sz w:val="24"/>
          <w:szCs w:val="24"/>
        </w:rPr>
      </w:pPr>
    </w:p>
    <w:p w:rsidR="007A3EE0" w:rsidRPr="00911E0E" w:rsidRDefault="007A3EE0" w:rsidP="007A3EE0">
      <w:pPr>
        <w:spacing w:after="0" w:line="240" w:lineRule="auto"/>
        <w:ind w:firstLine="709"/>
        <w:jc w:val="both"/>
        <w:rPr>
          <w:rFonts w:ascii="Times New Roman" w:eastAsia="Times New Roman" w:hAnsi="Times New Roman" w:cs="Times New Roman"/>
          <w:sz w:val="24"/>
          <w:szCs w:val="24"/>
        </w:rPr>
      </w:pPr>
    </w:p>
    <w:p w:rsidR="007A3EE0" w:rsidRPr="00911E0E" w:rsidRDefault="007A3EE0" w:rsidP="007A3EE0">
      <w:pPr>
        <w:spacing w:after="0" w:line="240" w:lineRule="auto"/>
        <w:ind w:firstLine="709"/>
        <w:jc w:val="both"/>
        <w:rPr>
          <w:rFonts w:ascii="Times New Roman" w:eastAsia="Times New Roman" w:hAnsi="Times New Roman" w:cs="Times New Roman"/>
          <w:sz w:val="24"/>
          <w:szCs w:val="24"/>
        </w:rPr>
      </w:pPr>
    </w:p>
    <w:p w:rsidR="007A3EE0" w:rsidRPr="00911E0E" w:rsidRDefault="007A3EE0" w:rsidP="007A3EE0">
      <w:pPr>
        <w:spacing w:after="0" w:line="240" w:lineRule="auto"/>
        <w:ind w:firstLine="709"/>
        <w:jc w:val="both"/>
        <w:rPr>
          <w:rFonts w:ascii="Times New Roman" w:eastAsia="Times New Roman" w:hAnsi="Times New Roman" w:cs="Times New Roman"/>
          <w:sz w:val="24"/>
          <w:szCs w:val="24"/>
        </w:rPr>
      </w:pPr>
    </w:p>
    <w:p w:rsidR="007A3EE0" w:rsidRDefault="007A3EE0" w:rsidP="007A3EE0">
      <w:pPr>
        <w:spacing w:after="0" w:line="240" w:lineRule="auto"/>
        <w:ind w:firstLine="709"/>
        <w:jc w:val="both"/>
        <w:rPr>
          <w:rFonts w:ascii="Times New Roman" w:eastAsia="Times New Roman" w:hAnsi="Times New Roman" w:cs="Times New Roman"/>
          <w:sz w:val="28"/>
        </w:rPr>
      </w:pPr>
    </w:p>
    <w:p w:rsidR="007A3EE0" w:rsidRDefault="007A3EE0" w:rsidP="007A3EE0">
      <w:pPr>
        <w:spacing w:after="0" w:line="240" w:lineRule="auto"/>
        <w:ind w:firstLine="709"/>
        <w:jc w:val="both"/>
        <w:rPr>
          <w:rFonts w:ascii="Times New Roman" w:eastAsia="Times New Roman" w:hAnsi="Times New Roman" w:cs="Times New Roman"/>
          <w:sz w:val="28"/>
        </w:rPr>
      </w:pPr>
    </w:p>
    <w:p w:rsidR="007A3EE0" w:rsidRDefault="007A3EE0" w:rsidP="007A3EE0">
      <w:pPr>
        <w:spacing w:after="0" w:line="240" w:lineRule="auto"/>
        <w:ind w:firstLine="709"/>
        <w:jc w:val="both"/>
        <w:rPr>
          <w:rFonts w:ascii="Times New Roman" w:eastAsia="Times New Roman" w:hAnsi="Times New Roman" w:cs="Times New Roman"/>
          <w:sz w:val="28"/>
        </w:rPr>
      </w:pPr>
    </w:p>
    <w:p w:rsidR="007A3EE0" w:rsidRDefault="007A3EE0" w:rsidP="007A3EE0">
      <w:pPr>
        <w:spacing w:after="0" w:line="240" w:lineRule="auto"/>
        <w:ind w:firstLine="709"/>
        <w:jc w:val="both"/>
        <w:rPr>
          <w:rFonts w:ascii="Times New Roman" w:eastAsia="Times New Roman" w:hAnsi="Times New Roman" w:cs="Times New Roman"/>
          <w:sz w:val="28"/>
        </w:rPr>
      </w:pPr>
    </w:p>
    <w:p w:rsidR="007A3EE0" w:rsidRDefault="007A3EE0" w:rsidP="007A3EE0">
      <w:pPr>
        <w:spacing w:after="0" w:line="240" w:lineRule="auto"/>
        <w:ind w:firstLine="709"/>
        <w:jc w:val="both"/>
        <w:rPr>
          <w:rFonts w:ascii="Times New Roman" w:eastAsia="Times New Roman" w:hAnsi="Times New Roman" w:cs="Times New Roman"/>
          <w:sz w:val="28"/>
        </w:rPr>
      </w:pPr>
    </w:p>
    <w:p w:rsidR="007A3EE0" w:rsidRDefault="007A3EE0" w:rsidP="007A3EE0">
      <w:pPr>
        <w:spacing w:after="0" w:line="240" w:lineRule="auto"/>
        <w:ind w:firstLine="709"/>
        <w:jc w:val="both"/>
        <w:rPr>
          <w:rFonts w:ascii="Times New Roman" w:eastAsia="Times New Roman" w:hAnsi="Times New Roman" w:cs="Times New Roman"/>
          <w:sz w:val="28"/>
        </w:rPr>
      </w:pPr>
    </w:p>
    <w:p w:rsidR="007A3EE0" w:rsidRDefault="007A3EE0" w:rsidP="007A3EE0">
      <w:pPr>
        <w:spacing w:after="0" w:line="240" w:lineRule="auto"/>
        <w:ind w:firstLine="709"/>
        <w:jc w:val="both"/>
        <w:rPr>
          <w:rFonts w:ascii="Times New Roman" w:eastAsia="Times New Roman" w:hAnsi="Times New Roman" w:cs="Times New Roman"/>
          <w:sz w:val="28"/>
        </w:rPr>
      </w:pPr>
    </w:p>
    <w:p w:rsidR="007A3EE0" w:rsidRDefault="007A3EE0" w:rsidP="007A3EE0">
      <w:pPr>
        <w:spacing w:after="0" w:line="240" w:lineRule="auto"/>
        <w:ind w:firstLine="709"/>
        <w:jc w:val="both"/>
        <w:rPr>
          <w:rFonts w:ascii="Times New Roman" w:eastAsia="Times New Roman" w:hAnsi="Times New Roman" w:cs="Times New Roman"/>
          <w:sz w:val="28"/>
        </w:rPr>
      </w:pPr>
    </w:p>
    <w:p w:rsidR="007A3EE0" w:rsidRDefault="007A3EE0" w:rsidP="007A3EE0">
      <w:pPr>
        <w:spacing w:after="0" w:line="240" w:lineRule="auto"/>
        <w:ind w:firstLine="709"/>
        <w:jc w:val="both"/>
        <w:rPr>
          <w:rFonts w:ascii="Times New Roman" w:eastAsia="Times New Roman" w:hAnsi="Times New Roman" w:cs="Times New Roman"/>
          <w:sz w:val="28"/>
        </w:rPr>
      </w:pPr>
    </w:p>
    <w:p w:rsidR="007A3EE0" w:rsidRDefault="007A3EE0" w:rsidP="007A3EE0">
      <w:pPr>
        <w:spacing w:after="0" w:line="240" w:lineRule="auto"/>
        <w:ind w:firstLine="709"/>
        <w:jc w:val="both"/>
        <w:rPr>
          <w:rFonts w:ascii="Times New Roman" w:eastAsia="Times New Roman" w:hAnsi="Times New Roman" w:cs="Times New Roman"/>
          <w:sz w:val="28"/>
        </w:rPr>
      </w:pPr>
    </w:p>
    <w:p w:rsidR="007A3EE0" w:rsidRDefault="007A3EE0" w:rsidP="007A3EE0">
      <w:pPr>
        <w:spacing w:after="0" w:line="240" w:lineRule="auto"/>
        <w:ind w:firstLine="709"/>
        <w:jc w:val="both"/>
        <w:rPr>
          <w:rFonts w:ascii="Times New Roman" w:eastAsia="Times New Roman" w:hAnsi="Times New Roman" w:cs="Times New Roman"/>
          <w:sz w:val="28"/>
        </w:rPr>
      </w:pPr>
    </w:p>
    <w:p w:rsidR="007A3EE0" w:rsidRDefault="007A3EE0" w:rsidP="007A3EE0">
      <w:pPr>
        <w:spacing w:after="0" w:line="240" w:lineRule="auto"/>
        <w:ind w:firstLine="709"/>
        <w:jc w:val="both"/>
        <w:rPr>
          <w:rFonts w:ascii="Times New Roman" w:eastAsia="Times New Roman" w:hAnsi="Times New Roman" w:cs="Times New Roman"/>
          <w:sz w:val="28"/>
        </w:rPr>
      </w:pPr>
      <w:r>
        <w:rPr>
          <w:rFonts w:ascii="Times New Roman" w:eastAsia="Times New Roman" w:hAnsi="Times New Roman" w:cs="Times New Roman"/>
          <w:noProof/>
          <w:sz w:val="28"/>
        </w:rPr>
        <w:lastRenderedPageBreak/>
        <w:drawing>
          <wp:inline distT="0" distB="0" distL="0" distR="0">
            <wp:extent cx="5940425" cy="8165358"/>
            <wp:effectExtent l="19050" t="0" r="3175" b="0"/>
            <wp:docPr id="5" name="Рисунок 5" descr="C:\Users\876\Documents\Scanned Documents\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876\Documents\Scanned Documents\4.jpeg"/>
                    <pic:cNvPicPr>
                      <a:picLocks noChangeAspect="1" noChangeArrowheads="1"/>
                    </pic:cNvPicPr>
                  </pic:nvPicPr>
                  <pic:blipFill>
                    <a:blip r:embed="rId10" cstate="print"/>
                    <a:srcRect/>
                    <a:stretch>
                      <a:fillRect/>
                    </a:stretch>
                  </pic:blipFill>
                  <pic:spPr bwMode="auto">
                    <a:xfrm>
                      <a:off x="0" y="0"/>
                      <a:ext cx="5940425" cy="8165358"/>
                    </a:xfrm>
                    <a:prstGeom prst="rect">
                      <a:avLst/>
                    </a:prstGeom>
                    <a:noFill/>
                    <a:ln w="9525">
                      <a:noFill/>
                      <a:miter lim="800000"/>
                      <a:headEnd/>
                      <a:tailEnd/>
                    </a:ln>
                  </pic:spPr>
                </pic:pic>
              </a:graphicData>
            </a:graphic>
          </wp:inline>
        </w:drawing>
      </w:r>
    </w:p>
    <w:p w:rsidR="007A3EE0" w:rsidRDefault="007A3EE0" w:rsidP="007A3EE0">
      <w:pPr>
        <w:rPr>
          <w:rFonts w:ascii="Times New Roman" w:eastAsia="Times New Roman" w:hAnsi="Times New Roman" w:cs="Times New Roman"/>
          <w:sz w:val="28"/>
        </w:rPr>
      </w:pPr>
    </w:p>
    <w:p w:rsidR="007A3EE0" w:rsidRDefault="007A3EE0" w:rsidP="007A3EE0">
      <w:pPr>
        <w:tabs>
          <w:tab w:val="left" w:pos="2145"/>
        </w:tabs>
        <w:rPr>
          <w:rFonts w:ascii="Times New Roman" w:eastAsia="Times New Roman" w:hAnsi="Times New Roman" w:cs="Times New Roman"/>
          <w:sz w:val="28"/>
        </w:rPr>
      </w:pPr>
      <w:r>
        <w:rPr>
          <w:rFonts w:ascii="Times New Roman" w:eastAsia="Times New Roman" w:hAnsi="Times New Roman" w:cs="Times New Roman"/>
          <w:sz w:val="28"/>
        </w:rPr>
        <w:tab/>
      </w:r>
    </w:p>
    <w:p w:rsidR="007A3EE0" w:rsidRDefault="007A3EE0" w:rsidP="007A3EE0">
      <w:pPr>
        <w:tabs>
          <w:tab w:val="left" w:pos="2145"/>
        </w:tabs>
        <w:rPr>
          <w:rFonts w:ascii="Times New Roman" w:eastAsia="Times New Roman" w:hAnsi="Times New Roman" w:cs="Times New Roman"/>
          <w:sz w:val="28"/>
        </w:rPr>
      </w:pPr>
    </w:p>
    <w:p w:rsidR="007A3EE0" w:rsidRDefault="007A3EE0" w:rsidP="007A3EE0">
      <w:pPr>
        <w:tabs>
          <w:tab w:val="left" w:pos="2145"/>
        </w:tabs>
        <w:rPr>
          <w:rFonts w:ascii="Times New Roman" w:eastAsia="Times New Roman" w:hAnsi="Times New Roman" w:cs="Times New Roman"/>
          <w:sz w:val="28"/>
        </w:rPr>
      </w:pPr>
      <w:r>
        <w:rPr>
          <w:rFonts w:ascii="Times New Roman" w:eastAsia="Times New Roman" w:hAnsi="Times New Roman" w:cs="Times New Roman"/>
          <w:noProof/>
          <w:sz w:val="28"/>
        </w:rPr>
        <w:lastRenderedPageBreak/>
        <w:drawing>
          <wp:inline distT="0" distB="0" distL="0" distR="0">
            <wp:extent cx="5940425" cy="8165358"/>
            <wp:effectExtent l="19050" t="0" r="3175" b="0"/>
            <wp:docPr id="6" name="Рисунок 6" descr="C:\Users\876\Documents\Scanned Documents\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876\Documents\Scanned Documents\5.jpeg"/>
                    <pic:cNvPicPr>
                      <a:picLocks noChangeAspect="1" noChangeArrowheads="1"/>
                    </pic:cNvPicPr>
                  </pic:nvPicPr>
                  <pic:blipFill>
                    <a:blip r:embed="rId11" cstate="print"/>
                    <a:srcRect/>
                    <a:stretch>
                      <a:fillRect/>
                    </a:stretch>
                  </pic:blipFill>
                  <pic:spPr bwMode="auto">
                    <a:xfrm>
                      <a:off x="0" y="0"/>
                      <a:ext cx="5940425" cy="8165358"/>
                    </a:xfrm>
                    <a:prstGeom prst="rect">
                      <a:avLst/>
                    </a:prstGeom>
                    <a:noFill/>
                    <a:ln w="9525">
                      <a:noFill/>
                      <a:miter lim="800000"/>
                      <a:headEnd/>
                      <a:tailEnd/>
                    </a:ln>
                  </pic:spPr>
                </pic:pic>
              </a:graphicData>
            </a:graphic>
          </wp:inline>
        </w:drawing>
      </w:r>
    </w:p>
    <w:p w:rsidR="007A3EE0" w:rsidRDefault="007A3EE0" w:rsidP="007A3EE0">
      <w:pPr>
        <w:tabs>
          <w:tab w:val="left" w:pos="2145"/>
        </w:tabs>
        <w:rPr>
          <w:rFonts w:ascii="Times New Roman" w:eastAsia="Times New Roman" w:hAnsi="Times New Roman" w:cs="Times New Roman"/>
          <w:sz w:val="28"/>
        </w:rPr>
      </w:pPr>
    </w:p>
    <w:p w:rsidR="007A3EE0" w:rsidRDefault="007A3EE0" w:rsidP="007A3EE0">
      <w:pPr>
        <w:tabs>
          <w:tab w:val="left" w:pos="2145"/>
        </w:tabs>
        <w:rPr>
          <w:rFonts w:ascii="Times New Roman" w:eastAsia="Times New Roman" w:hAnsi="Times New Roman" w:cs="Times New Roman"/>
          <w:sz w:val="28"/>
        </w:rPr>
      </w:pPr>
    </w:p>
    <w:p w:rsidR="007A3EE0" w:rsidRDefault="007A3EE0" w:rsidP="007A3EE0">
      <w:pPr>
        <w:tabs>
          <w:tab w:val="left" w:pos="2145"/>
        </w:tabs>
        <w:rPr>
          <w:rFonts w:ascii="Times New Roman" w:eastAsia="Times New Roman" w:hAnsi="Times New Roman" w:cs="Times New Roman"/>
          <w:sz w:val="28"/>
        </w:rPr>
      </w:pPr>
    </w:p>
    <w:p w:rsidR="007A3EE0" w:rsidRPr="00911E0E" w:rsidRDefault="007A3EE0" w:rsidP="007A3EE0">
      <w:pPr>
        <w:spacing w:after="0" w:line="240" w:lineRule="auto"/>
        <w:contextualSpacing/>
        <w:jc w:val="both"/>
        <w:rPr>
          <w:rFonts w:ascii="Times New Roman" w:eastAsia="Times New Roman" w:hAnsi="Times New Roman" w:cs="Times New Roman"/>
          <w:sz w:val="24"/>
          <w:szCs w:val="24"/>
        </w:rPr>
      </w:pPr>
      <w:r w:rsidRPr="00911E0E">
        <w:rPr>
          <w:rFonts w:ascii="Times New Roman" w:eastAsia="Times New Roman" w:hAnsi="Times New Roman" w:cs="Times New Roman"/>
          <w:b/>
          <w:sz w:val="24"/>
          <w:szCs w:val="24"/>
          <w:lang w:val="en-US"/>
        </w:rPr>
        <w:lastRenderedPageBreak/>
        <w:t>II</w:t>
      </w:r>
      <w:r w:rsidRPr="00911E0E">
        <w:rPr>
          <w:rFonts w:ascii="Times New Roman" w:eastAsia="Times New Roman" w:hAnsi="Times New Roman" w:cs="Times New Roman"/>
          <w:b/>
          <w:sz w:val="24"/>
          <w:szCs w:val="24"/>
        </w:rPr>
        <w:t xml:space="preserve">. </w:t>
      </w:r>
      <w:r w:rsidRPr="00911E0E">
        <w:rPr>
          <w:rFonts w:ascii="Times New Roman" w:eastAsia="Times New Roman" w:hAnsi="Times New Roman" w:cs="Times New Roman"/>
          <w:b/>
          <w:sz w:val="24"/>
          <w:szCs w:val="24"/>
          <w:lang w:val="tt-RU"/>
        </w:rPr>
        <w:t xml:space="preserve">Применение упрощенных форм профессиональной экспертизы при прохождении аттестации </w:t>
      </w:r>
      <w:r w:rsidRPr="00911E0E">
        <w:rPr>
          <w:rFonts w:ascii="Times New Roman" w:eastAsia="Times New Roman" w:hAnsi="Times New Roman" w:cs="Times New Roman"/>
          <w:b/>
          <w:sz w:val="24"/>
          <w:szCs w:val="24"/>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7A3EE0" w:rsidRPr="00911E0E" w:rsidRDefault="007A3EE0" w:rsidP="007A3EE0">
      <w:pPr>
        <w:spacing w:after="0" w:line="240" w:lineRule="auto"/>
        <w:jc w:val="both"/>
        <w:rPr>
          <w:rFonts w:ascii="Times New Roman" w:eastAsia="Calibri" w:hAnsi="Times New Roman" w:cs="Times New Roman"/>
          <w:sz w:val="24"/>
          <w:szCs w:val="24"/>
          <w:lang w:val="tt-RU"/>
        </w:rPr>
      </w:pPr>
      <w:r w:rsidRPr="00911E0E">
        <w:rPr>
          <w:rFonts w:ascii="Times New Roman" w:eastAsia="Calibri" w:hAnsi="Times New Roman" w:cs="Times New Roman"/>
          <w:sz w:val="24"/>
          <w:szCs w:val="24"/>
        </w:rPr>
        <w:t xml:space="preserve">       2.1. П</w:t>
      </w:r>
      <w:r w:rsidRPr="00911E0E">
        <w:rPr>
          <w:rFonts w:ascii="Times New Roman" w:eastAsia="Calibri" w:hAnsi="Times New Roman" w:cs="Times New Roman"/>
          <w:sz w:val="24"/>
          <w:szCs w:val="24"/>
          <w:lang w:val="tt-RU"/>
        </w:rPr>
        <w:t xml:space="preserve">ри прохождении педагогическими работниками аттестации </w:t>
      </w:r>
      <w:r w:rsidRPr="00911E0E">
        <w:rPr>
          <w:rFonts w:ascii="Times New Roman" w:eastAsia="Calibri" w:hAnsi="Times New Roman" w:cs="Times New Roman"/>
          <w:sz w:val="24"/>
          <w:szCs w:val="24"/>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к следующим категориям педагогических работников, повторно аттестующимся на высшую или первую квалификационную категорию:</w:t>
      </w:r>
    </w:p>
    <w:p w:rsidR="007A3EE0" w:rsidRPr="00911E0E" w:rsidRDefault="007A3EE0" w:rsidP="007A3EE0">
      <w:pPr>
        <w:spacing w:after="0" w:line="240" w:lineRule="auto"/>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 Почетные грамоты Российской Федерации, Республики Татарстан (за подписью Президента), независимо от года награждения;</w:t>
      </w:r>
    </w:p>
    <w:p w:rsidR="007A3EE0" w:rsidRPr="00911E0E" w:rsidRDefault="007A3EE0" w:rsidP="007A3EE0">
      <w:pPr>
        <w:spacing w:after="0" w:line="240" w:lineRule="auto"/>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победители, призеры, дипломанты, лауреаты международных, федеральных и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7A3EE0" w:rsidRPr="00911E0E" w:rsidRDefault="007A3EE0" w:rsidP="007A3EE0">
      <w:pPr>
        <w:spacing w:after="0" w:line="240" w:lineRule="auto"/>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7A3EE0" w:rsidRPr="00911E0E" w:rsidRDefault="007A3EE0" w:rsidP="007A3EE0">
      <w:pPr>
        <w:spacing w:after="0" w:line="240" w:lineRule="auto"/>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2.2. Упрощенные формы экспертной оценки (без привлечения независимых аттестационных экспертов) могут применяться к следующим категориям   педагогических работников, повторно аттестующимся на первую квалификационную категорию:</w:t>
      </w:r>
    </w:p>
    <w:p w:rsidR="007A3EE0" w:rsidRPr="00911E0E" w:rsidRDefault="007A3EE0" w:rsidP="007A3EE0">
      <w:pPr>
        <w:spacing w:after="0" w:line="240" w:lineRule="auto"/>
        <w:jc w:val="center"/>
        <w:rPr>
          <w:rFonts w:ascii="Times New Roman" w:eastAsia="Calibri" w:hAnsi="Times New Roman" w:cs="Times New Roman"/>
          <w:b/>
          <w:sz w:val="24"/>
          <w:szCs w:val="24"/>
        </w:rPr>
      </w:pPr>
      <w:r w:rsidRPr="00911E0E">
        <w:rPr>
          <w:rFonts w:ascii="Times New Roman" w:eastAsia="Calibri" w:hAnsi="Times New Roman" w:cs="Times New Roman"/>
          <w:b/>
          <w:sz w:val="24"/>
          <w:szCs w:val="24"/>
          <w:lang w:val="en-US"/>
        </w:rPr>
        <w:t>III</w:t>
      </w:r>
      <w:r w:rsidRPr="00911E0E">
        <w:rPr>
          <w:rFonts w:ascii="Times New Roman" w:eastAsia="Calibri" w:hAnsi="Times New Roman" w:cs="Times New Roman"/>
          <w:b/>
          <w:sz w:val="24"/>
          <w:szCs w:val="24"/>
        </w:rPr>
        <w:t xml:space="preserve">.  Льготы по установлению уровня оплаты труда работника  во взаимосвязи  с  имеющейся квалификационной категорией </w:t>
      </w:r>
    </w:p>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 xml:space="preserve">      3.1. В соответствии с пунктом 42 письма Министерства образования  и науки Российской Федерации и Профсоюза работников народного образования и науки Российской Федерации от 18 августа </w:t>
      </w:r>
      <w:smartTag w:uri="urn:schemas-microsoft-com:office:smarttags" w:element="metricconverter">
        <w:smartTagPr>
          <w:attr w:name="ProductID" w:val="2010 г"/>
        </w:smartTagPr>
        <w:r w:rsidRPr="00911E0E">
          <w:rPr>
            <w:rFonts w:ascii="Times New Roman" w:eastAsia="Calibri" w:hAnsi="Times New Roman" w:cs="Times New Roman"/>
            <w:sz w:val="24"/>
            <w:szCs w:val="24"/>
          </w:rPr>
          <w:t>2010 г</w:t>
        </w:r>
      </w:smartTag>
      <w:r w:rsidRPr="00911E0E">
        <w:rPr>
          <w:rFonts w:ascii="Times New Roman" w:eastAsia="Calibri" w:hAnsi="Times New Roman" w:cs="Times New Roman"/>
          <w:sz w:val="24"/>
          <w:szCs w:val="24"/>
        </w:rPr>
        <w:t xml:space="preserve">. № 03-52/46, квалификационные категории, присвоенные педагогическим в  соответствии с Порядком аттестации педагогических работников, утвержденном  приказом Министерства образования и науки Российской Федерации от 24 марта </w:t>
      </w:r>
      <w:smartTag w:uri="urn:schemas-microsoft-com:office:smarttags" w:element="metricconverter">
        <w:smartTagPr>
          <w:attr w:name="ProductID" w:val="2010 г"/>
        </w:smartTagPr>
        <w:r w:rsidRPr="00911E0E">
          <w:rPr>
            <w:rFonts w:ascii="Times New Roman" w:eastAsia="Calibri" w:hAnsi="Times New Roman" w:cs="Times New Roman"/>
            <w:sz w:val="24"/>
            <w:szCs w:val="24"/>
          </w:rPr>
          <w:t>2010 г</w:t>
        </w:r>
      </w:smartTag>
      <w:r w:rsidRPr="00911E0E">
        <w:rPr>
          <w:rFonts w:ascii="Times New Roman" w:eastAsia="Calibri" w:hAnsi="Times New Roman" w:cs="Times New Roman"/>
          <w:sz w:val="24"/>
          <w:szCs w:val="24"/>
        </w:rPr>
        <w:t xml:space="preserve">. № 209 (далее – Порядок), учитываются в течение срока их действия в следующих случаях: </w:t>
      </w:r>
    </w:p>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 при возобновлении работы в должности, по которой присвоена категория, независимо от перерывов  в работе;</w:t>
      </w:r>
    </w:p>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 при выполнении педагогической работы на разных должностях, по которым совпадают профили работы (деятельности) в следующих случаях:</w:t>
      </w:r>
    </w:p>
    <w:p w:rsidR="007A3EE0" w:rsidRPr="00911E0E" w:rsidRDefault="007A3EE0" w:rsidP="007A3EE0">
      <w:pPr>
        <w:spacing w:after="0" w:line="240" w:lineRule="auto"/>
        <w:jc w:val="both"/>
        <w:rPr>
          <w:rFonts w:ascii="Times New Roman" w:eastAsia="Calibri"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28"/>
        <w:gridCol w:w="5743"/>
      </w:tblGrid>
      <w:tr w:rsidR="007A3EE0" w:rsidRPr="00911E0E" w:rsidTr="007A3EE0">
        <w:tc>
          <w:tcPr>
            <w:tcW w:w="3989" w:type="dxa"/>
          </w:tcPr>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lastRenderedPageBreak/>
              <w:t>Должность, по которой присвоена квалификационная категория</w:t>
            </w:r>
          </w:p>
        </w:tc>
        <w:tc>
          <w:tcPr>
            <w:tcW w:w="6148" w:type="dxa"/>
          </w:tcPr>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Должность, по которой может учитываться категория, присвоенная по должности, указанной в графе № 1</w:t>
            </w:r>
          </w:p>
        </w:tc>
      </w:tr>
      <w:tr w:rsidR="007A3EE0" w:rsidRPr="00911E0E" w:rsidTr="007A3EE0">
        <w:tc>
          <w:tcPr>
            <w:tcW w:w="3989" w:type="dxa"/>
          </w:tcPr>
          <w:p w:rsidR="007A3EE0" w:rsidRPr="00911E0E" w:rsidRDefault="007A3EE0" w:rsidP="007A3EE0">
            <w:pPr>
              <w:spacing w:after="0" w:line="240" w:lineRule="auto"/>
              <w:jc w:val="both"/>
              <w:rPr>
                <w:rFonts w:ascii="Times New Roman" w:eastAsia="Calibri" w:hAnsi="Times New Roman" w:cs="Times New Roman"/>
                <w:sz w:val="24"/>
                <w:szCs w:val="24"/>
              </w:rPr>
            </w:pPr>
          </w:p>
          <w:p w:rsidR="007A3EE0" w:rsidRPr="00911E0E" w:rsidRDefault="007A3EE0" w:rsidP="007A3EE0">
            <w:pPr>
              <w:spacing w:after="0" w:line="240" w:lineRule="auto"/>
              <w:jc w:val="both"/>
              <w:rPr>
                <w:rFonts w:ascii="Times New Roman" w:eastAsia="Calibri" w:hAnsi="Times New Roman" w:cs="Times New Roman"/>
                <w:sz w:val="24"/>
                <w:szCs w:val="24"/>
              </w:rPr>
            </w:pPr>
          </w:p>
          <w:p w:rsidR="007A3EE0" w:rsidRPr="00911E0E" w:rsidRDefault="007A3EE0" w:rsidP="007A3EE0">
            <w:pPr>
              <w:spacing w:after="0" w:line="240" w:lineRule="auto"/>
              <w:jc w:val="both"/>
              <w:rPr>
                <w:rFonts w:ascii="Times New Roman" w:eastAsia="Calibri" w:hAnsi="Times New Roman" w:cs="Times New Roman"/>
                <w:sz w:val="24"/>
                <w:szCs w:val="24"/>
              </w:rPr>
            </w:pPr>
          </w:p>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Учитель, преподаватель</w:t>
            </w:r>
          </w:p>
        </w:tc>
        <w:tc>
          <w:tcPr>
            <w:tcW w:w="6148" w:type="dxa"/>
          </w:tcPr>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7A3EE0" w:rsidRPr="00911E0E" w:rsidTr="007A3EE0">
        <w:tc>
          <w:tcPr>
            <w:tcW w:w="3989" w:type="dxa"/>
          </w:tcPr>
          <w:p w:rsidR="007A3EE0" w:rsidRPr="00911E0E" w:rsidRDefault="007A3EE0" w:rsidP="007A3EE0">
            <w:pPr>
              <w:spacing w:after="0" w:line="240" w:lineRule="auto"/>
              <w:rPr>
                <w:rFonts w:ascii="Times New Roman" w:eastAsia="Calibri" w:hAnsi="Times New Roman" w:cs="Times New Roman"/>
                <w:sz w:val="24"/>
                <w:szCs w:val="24"/>
              </w:rPr>
            </w:pPr>
            <w:r w:rsidRPr="00911E0E">
              <w:rPr>
                <w:rFonts w:ascii="Times New Roman" w:eastAsia="Calibri" w:hAnsi="Times New Roman" w:cs="Times New Roman"/>
                <w:sz w:val="24"/>
                <w:szCs w:val="24"/>
              </w:rPr>
              <w:t>Преподаватель – организатор основ  безопасности жизнедеятельности, допризывной подготовки</w:t>
            </w:r>
          </w:p>
        </w:tc>
        <w:tc>
          <w:tcPr>
            <w:tcW w:w="6148" w:type="dxa"/>
          </w:tcPr>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учитель, преподаватель физкультуры (физического воспитания), руководитель физического воспитания</w:t>
            </w:r>
          </w:p>
        </w:tc>
      </w:tr>
      <w:tr w:rsidR="007A3EE0" w:rsidRPr="00911E0E" w:rsidTr="007A3EE0">
        <w:tc>
          <w:tcPr>
            <w:tcW w:w="3989" w:type="dxa"/>
          </w:tcPr>
          <w:p w:rsidR="007A3EE0" w:rsidRPr="00911E0E" w:rsidRDefault="007A3EE0" w:rsidP="007A3EE0">
            <w:pPr>
              <w:spacing w:after="0" w:line="240" w:lineRule="auto"/>
              <w:rPr>
                <w:rFonts w:ascii="Times New Roman" w:eastAsia="Calibri" w:hAnsi="Times New Roman" w:cs="Times New Roman"/>
                <w:sz w:val="24"/>
                <w:szCs w:val="24"/>
              </w:rPr>
            </w:pPr>
            <w:r w:rsidRPr="00911E0E">
              <w:rPr>
                <w:rFonts w:ascii="Times New Roman" w:eastAsia="Calibri" w:hAnsi="Times New Roman" w:cs="Times New Roman"/>
                <w:sz w:val="24"/>
                <w:szCs w:val="24"/>
              </w:rPr>
              <w:t>Учитель, преподаватель, ведущий занятия с обучающимися по курсу «Основы безопасности жизнедеятельности», «Допризывной подготовка» сверх ученой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c>
          <w:tcPr>
            <w:tcW w:w="6148" w:type="dxa"/>
          </w:tcPr>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Преподаватель- организатор основ безопасности жизнедеятельности, допризывной подготовки</w:t>
            </w:r>
          </w:p>
        </w:tc>
      </w:tr>
      <w:tr w:rsidR="007A3EE0" w:rsidRPr="00911E0E" w:rsidTr="007A3EE0">
        <w:tc>
          <w:tcPr>
            <w:tcW w:w="3989" w:type="dxa"/>
          </w:tcPr>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Руководитель физического воспитания</w:t>
            </w:r>
          </w:p>
        </w:tc>
        <w:tc>
          <w:tcPr>
            <w:tcW w:w="6148" w:type="dxa"/>
          </w:tcPr>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7A3EE0" w:rsidRPr="00911E0E" w:rsidTr="007A3EE0">
        <w:tc>
          <w:tcPr>
            <w:tcW w:w="3989" w:type="dxa"/>
          </w:tcPr>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Мастер производственного обучения</w:t>
            </w:r>
          </w:p>
        </w:tc>
        <w:tc>
          <w:tcPr>
            <w:tcW w:w="6148" w:type="dxa"/>
          </w:tcPr>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7A3EE0" w:rsidRPr="00911E0E" w:rsidTr="007A3EE0">
        <w:tc>
          <w:tcPr>
            <w:tcW w:w="3989" w:type="dxa"/>
          </w:tcPr>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Учитель трудового обучения (технологии)</w:t>
            </w:r>
          </w:p>
        </w:tc>
        <w:tc>
          <w:tcPr>
            <w:tcW w:w="6148" w:type="dxa"/>
          </w:tcPr>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Мастер производственного обучения, инструктор по труду</w:t>
            </w:r>
          </w:p>
        </w:tc>
      </w:tr>
      <w:tr w:rsidR="007A3EE0" w:rsidRPr="00911E0E" w:rsidTr="007A3EE0">
        <w:tc>
          <w:tcPr>
            <w:tcW w:w="3989" w:type="dxa"/>
          </w:tcPr>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Учитель - дефектолог, учитель - логопед</w:t>
            </w:r>
          </w:p>
        </w:tc>
        <w:tc>
          <w:tcPr>
            <w:tcW w:w="6148" w:type="dxa"/>
          </w:tcPr>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7A3EE0" w:rsidRPr="00911E0E" w:rsidTr="007A3EE0">
        <w:tc>
          <w:tcPr>
            <w:tcW w:w="3989" w:type="dxa"/>
          </w:tcPr>
          <w:p w:rsidR="007A3EE0" w:rsidRPr="00911E0E" w:rsidRDefault="007A3EE0" w:rsidP="007A3EE0">
            <w:pPr>
              <w:spacing w:after="0" w:line="240" w:lineRule="auto"/>
              <w:rPr>
                <w:rFonts w:ascii="Times New Roman" w:eastAsia="Calibri" w:hAnsi="Times New Roman" w:cs="Times New Roman"/>
                <w:sz w:val="24"/>
                <w:szCs w:val="24"/>
              </w:rPr>
            </w:pPr>
            <w:r w:rsidRPr="00911E0E">
              <w:rPr>
                <w:rFonts w:ascii="Times New Roman" w:eastAsia="Calibri" w:hAnsi="Times New Roman" w:cs="Times New Roman"/>
                <w:sz w:val="24"/>
                <w:szCs w:val="24"/>
              </w:rPr>
              <w:lastRenderedPageBreak/>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Pr>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 xml:space="preserve"> Преподаватель детской музыкальной школы (школы искусств, учреждений культуры), музыкальный руководитель, концертмейстер</w:t>
            </w:r>
          </w:p>
        </w:tc>
      </w:tr>
      <w:tr w:rsidR="007A3EE0" w:rsidRPr="00911E0E" w:rsidTr="007A3EE0">
        <w:tc>
          <w:tcPr>
            <w:tcW w:w="3989" w:type="dxa"/>
          </w:tcPr>
          <w:p w:rsidR="007A3EE0" w:rsidRPr="00911E0E" w:rsidRDefault="007A3EE0" w:rsidP="007A3EE0">
            <w:pPr>
              <w:spacing w:after="0" w:line="240" w:lineRule="auto"/>
              <w:rPr>
                <w:rFonts w:ascii="Times New Roman" w:eastAsia="Calibri" w:hAnsi="Times New Roman" w:cs="Times New Roman"/>
                <w:sz w:val="24"/>
                <w:szCs w:val="24"/>
              </w:rPr>
            </w:pPr>
            <w:r w:rsidRPr="00911E0E">
              <w:rPr>
                <w:rFonts w:ascii="Times New Roman" w:eastAsia="Calibri" w:hAnsi="Times New Roman" w:cs="Times New Roman"/>
                <w:sz w:val="24"/>
                <w:szCs w:val="24"/>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Pr>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Учитель музыки общеобразовательного учреждения, преподаватель  музыкальных дисциплин среднего профессионального образования</w:t>
            </w:r>
          </w:p>
        </w:tc>
      </w:tr>
      <w:tr w:rsidR="007A3EE0" w:rsidRPr="00911E0E" w:rsidTr="007A3EE0">
        <w:tc>
          <w:tcPr>
            <w:tcW w:w="3989" w:type="dxa"/>
          </w:tcPr>
          <w:p w:rsidR="007A3EE0" w:rsidRPr="00911E0E" w:rsidRDefault="007A3EE0" w:rsidP="007A3EE0">
            <w:pPr>
              <w:spacing w:after="0" w:line="240" w:lineRule="auto"/>
              <w:rPr>
                <w:rFonts w:ascii="Times New Roman" w:eastAsia="Calibri" w:hAnsi="Times New Roman" w:cs="Times New Roman"/>
                <w:sz w:val="24"/>
                <w:szCs w:val="24"/>
              </w:rPr>
            </w:pPr>
            <w:r w:rsidRPr="00911E0E">
              <w:rPr>
                <w:rFonts w:ascii="Times New Roman" w:eastAsia="Calibri" w:hAnsi="Times New Roman" w:cs="Times New Roman"/>
                <w:sz w:val="24"/>
                <w:szCs w:val="24"/>
              </w:rPr>
              <w:t>Старший тренер-преподаватель, тренер-преподаватель, в т.ч. ДЮСШ, СДЮШОР, ДЮКПФ</w:t>
            </w:r>
          </w:p>
        </w:tc>
        <w:tc>
          <w:tcPr>
            <w:tcW w:w="6148" w:type="dxa"/>
          </w:tcPr>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Учитель, преподаватель физкультуры, инструктор по физкультуре, руководитель физического воспитания</w:t>
            </w:r>
          </w:p>
        </w:tc>
      </w:tr>
      <w:tr w:rsidR="007A3EE0" w:rsidRPr="00911E0E" w:rsidTr="007A3EE0">
        <w:tc>
          <w:tcPr>
            <w:tcW w:w="3989" w:type="dxa"/>
          </w:tcPr>
          <w:p w:rsidR="007A3EE0" w:rsidRPr="00911E0E" w:rsidRDefault="007A3EE0" w:rsidP="007A3EE0">
            <w:pPr>
              <w:spacing w:after="0" w:line="240" w:lineRule="auto"/>
              <w:rPr>
                <w:rFonts w:ascii="Times New Roman" w:eastAsia="Calibri" w:hAnsi="Times New Roman" w:cs="Times New Roman"/>
                <w:sz w:val="24"/>
                <w:szCs w:val="24"/>
              </w:rPr>
            </w:pPr>
            <w:r w:rsidRPr="00911E0E">
              <w:rPr>
                <w:rFonts w:ascii="Times New Roman" w:eastAsia="Calibri" w:hAnsi="Times New Roman" w:cs="Times New Roman"/>
                <w:sz w:val="24"/>
                <w:szCs w:val="24"/>
              </w:rPr>
              <w:t>Учитель, преподаватель физкультуры, инструктор по физкультуре, руководитель физического воспитания</w:t>
            </w:r>
          </w:p>
        </w:tc>
        <w:tc>
          <w:tcPr>
            <w:tcW w:w="6148" w:type="dxa"/>
          </w:tcPr>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Старший тренер- преподаватель, тренер- преподаватель, в т.ч БЮСШ, СДЮШОР, ДЮКПФ</w:t>
            </w:r>
          </w:p>
        </w:tc>
      </w:tr>
      <w:tr w:rsidR="007A3EE0" w:rsidRPr="00911E0E" w:rsidTr="007A3EE0">
        <w:tc>
          <w:tcPr>
            <w:tcW w:w="3989" w:type="dxa"/>
          </w:tcPr>
          <w:p w:rsidR="007A3EE0" w:rsidRPr="00911E0E" w:rsidRDefault="007A3EE0" w:rsidP="007A3EE0">
            <w:pPr>
              <w:spacing w:after="0" w:line="240" w:lineRule="auto"/>
              <w:rPr>
                <w:rFonts w:ascii="Times New Roman" w:eastAsia="Calibri" w:hAnsi="Times New Roman" w:cs="Times New Roman"/>
                <w:sz w:val="24"/>
                <w:szCs w:val="24"/>
              </w:rPr>
            </w:pPr>
            <w:r w:rsidRPr="00911E0E">
              <w:rPr>
                <w:rFonts w:ascii="Times New Roman" w:eastAsia="Calibri" w:hAnsi="Times New Roman" w:cs="Times New Roman"/>
                <w:sz w:val="24"/>
                <w:szCs w:val="24"/>
              </w:rPr>
              <w:t>Преподаватель учреждения начального или среднего профессионального образования</w:t>
            </w:r>
          </w:p>
        </w:tc>
        <w:tc>
          <w:tcPr>
            <w:tcW w:w="6148" w:type="dxa"/>
          </w:tcPr>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Учитель того же предмета в общеобразовательном учреждении</w:t>
            </w:r>
          </w:p>
        </w:tc>
      </w:tr>
      <w:tr w:rsidR="007A3EE0" w:rsidRPr="00911E0E" w:rsidTr="007A3EE0">
        <w:tc>
          <w:tcPr>
            <w:tcW w:w="3989" w:type="dxa"/>
          </w:tcPr>
          <w:p w:rsidR="007A3EE0" w:rsidRPr="00911E0E" w:rsidRDefault="007A3EE0" w:rsidP="007A3EE0">
            <w:pPr>
              <w:spacing w:after="0" w:line="240" w:lineRule="auto"/>
              <w:rPr>
                <w:rFonts w:ascii="Times New Roman" w:eastAsia="Calibri" w:hAnsi="Times New Roman" w:cs="Times New Roman"/>
                <w:sz w:val="24"/>
                <w:szCs w:val="24"/>
              </w:rPr>
            </w:pPr>
            <w:r w:rsidRPr="00911E0E">
              <w:rPr>
                <w:rFonts w:ascii="Times New Roman" w:eastAsia="Calibri" w:hAnsi="Times New Roman" w:cs="Times New Roman"/>
                <w:sz w:val="24"/>
                <w:szCs w:val="24"/>
              </w:rPr>
              <w:t>Учитель общеобразовательного учреждения</w:t>
            </w:r>
          </w:p>
        </w:tc>
        <w:tc>
          <w:tcPr>
            <w:tcW w:w="6148" w:type="dxa"/>
          </w:tcPr>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Преподаватель того же предмета в учреждении начального и среднего профессионального образования</w:t>
            </w:r>
          </w:p>
        </w:tc>
      </w:tr>
      <w:tr w:rsidR="007A3EE0" w:rsidRPr="00911E0E" w:rsidTr="007A3EE0">
        <w:tc>
          <w:tcPr>
            <w:tcW w:w="3989" w:type="dxa"/>
          </w:tcPr>
          <w:p w:rsidR="007A3EE0" w:rsidRPr="00911E0E" w:rsidRDefault="007A3EE0" w:rsidP="007A3EE0">
            <w:pPr>
              <w:spacing w:after="0" w:line="240" w:lineRule="auto"/>
              <w:rPr>
                <w:rFonts w:ascii="Times New Roman" w:eastAsia="Calibri" w:hAnsi="Times New Roman" w:cs="Times New Roman"/>
                <w:sz w:val="24"/>
                <w:szCs w:val="24"/>
              </w:rPr>
            </w:pPr>
            <w:r w:rsidRPr="00911E0E">
              <w:rPr>
                <w:rFonts w:ascii="Times New Roman" w:eastAsia="Calibri" w:hAnsi="Times New Roman" w:cs="Times New Roman"/>
                <w:sz w:val="24"/>
                <w:szCs w:val="24"/>
              </w:rPr>
              <w:t>Воспитатель</w:t>
            </w:r>
          </w:p>
        </w:tc>
        <w:tc>
          <w:tcPr>
            <w:tcW w:w="6148" w:type="dxa"/>
          </w:tcPr>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Старший воспитатель</w:t>
            </w:r>
          </w:p>
        </w:tc>
      </w:tr>
      <w:tr w:rsidR="007A3EE0" w:rsidRPr="00911E0E" w:rsidTr="007A3EE0">
        <w:tc>
          <w:tcPr>
            <w:tcW w:w="3989" w:type="dxa"/>
          </w:tcPr>
          <w:p w:rsidR="007A3EE0" w:rsidRPr="00911E0E" w:rsidRDefault="007A3EE0" w:rsidP="007A3EE0">
            <w:pPr>
              <w:spacing w:after="0" w:line="240" w:lineRule="auto"/>
              <w:rPr>
                <w:rFonts w:ascii="Times New Roman" w:eastAsia="Calibri" w:hAnsi="Times New Roman" w:cs="Times New Roman"/>
                <w:sz w:val="24"/>
                <w:szCs w:val="24"/>
              </w:rPr>
            </w:pPr>
            <w:r w:rsidRPr="00911E0E">
              <w:rPr>
                <w:rFonts w:ascii="Times New Roman" w:eastAsia="Calibri" w:hAnsi="Times New Roman" w:cs="Times New Roman"/>
                <w:sz w:val="24"/>
                <w:szCs w:val="24"/>
              </w:rPr>
              <w:t>Старший воспитатель</w:t>
            </w:r>
          </w:p>
        </w:tc>
        <w:tc>
          <w:tcPr>
            <w:tcW w:w="6148" w:type="dxa"/>
          </w:tcPr>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Воспитатель</w:t>
            </w:r>
          </w:p>
        </w:tc>
      </w:tr>
      <w:tr w:rsidR="007A3EE0" w:rsidRPr="00911E0E" w:rsidTr="007A3EE0">
        <w:tc>
          <w:tcPr>
            <w:tcW w:w="3989" w:type="dxa"/>
          </w:tcPr>
          <w:p w:rsidR="007A3EE0" w:rsidRPr="00911E0E" w:rsidRDefault="007A3EE0" w:rsidP="007A3EE0">
            <w:pPr>
              <w:spacing w:after="0" w:line="240" w:lineRule="auto"/>
              <w:rPr>
                <w:rFonts w:ascii="Times New Roman" w:eastAsia="Calibri" w:hAnsi="Times New Roman" w:cs="Times New Roman"/>
                <w:sz w:val="24"/>
                <w:szCs w:val="24"/>
              </w:rPr>
            </w:pPr>
            <w:r w:rsidRPr="00911E0E">
              <w:rPr>
                <w:rFonts w:ascii="Times New Roman" w:eastAsia="Calibri" w:hAnsi="Times New Roman" w:cs="Times New Roman"/>
                <w:sz w:val="24"/>
                <w:szCs w:val="24"/>
              </w:rPr>
              <w:t>Педагог дополнительного образования</w:t>
            </w:r>
          </w:p>
        </w:tc>
        <w:tc>
          <w:tcPr>
            <w:tcW w:w="6148" w:type="dxa"/>
          </w:tcPr>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Старший педагог дополнительного образования</w:t>
            </w:r>
          </w:p>
        </w:tc>
      </w:tr>
      <w:tr w:rsidR="007A3EE0" w:rsidRPr="00911E0E" w:rsidTr="007A3EE0">
        <w:tc>
          <w:tcPr>
            <w:tcW w:w="3989" w:type="dxa"/>
          </w:tcPr>
          <w:p w:rsidR="007A3EE0" w:rsidRPr="00911E0E" w:rsidRDefault="007A3EE0" w:rsidP="007A3EE0">
            <w:pPr>
              <w:spacing w:after="0" w:line="240" w:lineRule="auto"/>
              <w:rPr>
                <w:rFonts w:ascii="Times New Roman" w:eastAsia="Calibri" w:hAnsi="Times New Roman" w:cs="Times New Roman"/>
                <w:sz w:val="24"/>
                <w:szCs w:val="24"/>
              </w:rPr>
            </w:pPr>
            <w:r w:rsidRPr="00911E0E">
              <w:rPr>
                <w:rFonts w:ascii="Times New Roman" w:eastAsia="Calibri" w:hAnsi="Times New Roman" w:cs="Times New Roman"/>
                <w:sz w:val="24"/>
                <w:szCs w:val="24"/>
              </w:rPr>
              <w:t>Старший педагог дополнительного образования</w:t>
            </w:r>
          </w:p>
        </w:tc>
        <w:tc>
          <w:tcPr>
            <w:tcW w:w="6148" w:type="dxa"/>
          </w:tcPr>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Педагог дополнительного образования</w:t>
            </w:r>
          </w:p>
        </w:tc>
      </w:tr>
      <w:tr w:rsidR="007A3EE0" w:rsidRPr="00911E0E" w:rsidTr="007A3EE0">
        <w:tc>
          <w:tcPr>
            <w:tcW w:w="3989" w:type="dxa"/>
          </w:tcPr>
          <w:p w:rsidR="007A3EE0" w:rsidRPr="00911E0E" w:rsidRDefault="007A3EE0" w:rsidP="007A3EE0">
            <w:pPr>
              <w:spacing w:after="0" w:line="240" w:lineRule="auto"/>
              <w:rPr>
                <w:rFonts w:ascii="Times New Roman" w:eastAsia="Calibri" w:hAnsi="Times New Roman" w:cs="Times New Roman"/>
                <w:sz w:val="24"/>
                <w:szCs w:val="24"/>
              </w:rPr>
            </w:pPr>
            <w:r w:rsidRPr="00911E0E">
              <w:rPr>
                <w:rFonts w:ascii="Times New Roman" w:eastAsia="Calibri" w:hAnsi="Times New Roman" w:cs="Times New Roman"/>
                <w:sz w:val="24"/>
                <w:szCs w:val="24"/>
              </w:rPr>
              <w:t>Методист</w:t>
            </w:r>
          </w:p>
        </w:tc>
        <w:tc>
          <w:tcPr>
            <w:tcW w:w="6148" w:type="dxa"/>
          </w:tcPr>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Старший методист</w:t>
            </w:r>
          </w:p>
        </w:tc>
      </w:tr>
      <w:tr w:rsidR="007A3EE0" w:rsidRPr="00911E0E" w:rsidTr="007A3EE0">
        <w:tc>
          <w:tcPr>
            <w:tcW w:w="3989" w:type="dxa"/>
          </w:tcPr>
          <w:p w:rsidR="007A3EE0" w:rsidRPr="00911E0E" w:rsidRDefault="007A3EE0" w:rsidP="007A3EE0">
            <w:pPr>
              <w:spacing w:after="0" w:line="240" w:lineRule="auto"/>
              <w:rPr>
                <w:rFonts w:ascii="Times New Roman" w:eastAsia="Calibri" w:hAnsi="Times New Roman" w:cs="Times New Roman"/>
                <w:sz w:val="24"/>
                <w:szCs w:val="24"/>
              </w:rPr>
            </w:pPr>
            <w:r w:rsidRPr="00911E0E">
              <w:rPr>
                <w:rFonts w:ascii="Times New Roman" w:eastAsia="Calibri" w:hAnsi="Times New Roman" w:cs="Times New Roman"/>
                <w:sz w:val="24"/>
                <w:szCs w:val="24"/>
              </w:rPr>
              <w:t>Старший методист</w:t>
            </w:r>
          </w:p>
        </w:tc>
        <w:tc>
          <w:tcPr>
            <w:tcW w:w="6148" w:type="dxa"/>
          </w:tcPr>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Методист</w:t>
            </w:r>
          </w:p>
        </w:tc>
      </w:tr>
      <w:tr w:rsidR="007A3EE0" w:rsidRPr="00911E0E" w:rsidTr="007A3EE0">
        <w:tc>
          <w:tcPr>
            <w:tcW w:w="3989" w:type="dxa"/>
          </w:tcPr>
          <w:p w:rsidR="007A3EE0" w:rsidRPr="00911E0E" w:rsidRDefault="007A3EE0" w:rsidP="007A3EE0">
            <w:pPr>
              <w:spacing w:after="0" w:line="240" w:lineRule="auto"/>
              <w:rPr>
                <w:rFonts w:ascii="Times New Roman" w:eastAsia="Calibri" w:hAnsi="Times New Roman" w:cs="Times New Roman"/>
                <w:sz w:val="24"/>
                <w:szCs w:val="24"/>
              </w:rPr>
            </w:pPr>
            <w:r w:rsidRPr="00911E0E">
              <w:rPr>
                <w:rFonts w:ascii="Times New Roman" w:eastAsia="Calibri" w:hAnsi="Times New Roman" w:cs="Times New Roman"/>
                <w:sz w:val="24"/>
                <w:szCs w:val="24"/>
              </w:rPr>
              <w:t>Инструктор- методист</w:t>
            </w:r>
          </w:p>
        </w:tc>
        <w:tc>
          <w:tcPr>
            <w:tcW w:w="6148" w:type="dxa"/>
          </w:tcPr>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Старший  инструктор- методист</w:t>
            </w:r>
          </w:p>
        </w:tc>
      </w:tr>
      <w:tr w:rsidR="007A3EE0" w:rsidRPr="00911E0E" w:rsidTr="007A3EE0">
        <w:tc>
          <w:tcPr>
            <w:tcW w:w="3989" w:type="dxa"/>
          </w:tcPr>
          <w:p w:rsidR="007A3EE0" w:rsidRPr="00911E0E" w:rsidRDefault="007A3EE0" w:rsidP="007A3EE0">
            <w:pPr>
              <w:spacing w:after="0" w:line="240" w:lineRule="auto"/>
              <w:rPr>
                <w:rFonts w:ascii="Times New Roman" w:eastAsia="Calibri" w:hAnsi="Times New Roman" w:cs="Times New Roman"/>
                <w:sz w:val="24"/>
                <w:szCs w:val="24"/>
              </w:rPr>
            </w:pPr>
            <w:r w:rsidRPr="00911E0E">
              <w:rPr>
                <w:rFonts w:ascii="Times New Roman" w:eastAsia="Calibri" w:hAnsi="Times New Roman" w:cs="Times New Roman"/>
                <w:sz w:val="24"/>
                <w:szCs w:val="24"/>
              </w:rPr>
              <w:t xml:space="preserve"> Старший  инструктор- методист</w:t>
            </w:r>
          </w:p>
        </w:tc>
        <w:tc>
          <w:tcPr>
            <w:tcW w:w="6148" w:type="dxa"/>
          </w:tcPr>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Инструктор- методист</w:t>
            </w:r>
          </w:p>
        </w:tc>
      </w:tr>
      <w:tr w:rsidR="007A3EE0" w:rsidRPr="00911E0E" w:rsidTr="007A3EE0">
        <w:tc>
          <w:tcPr>
            <w:tcW w:w="3989" w:type="dxa"/>
          </w:tcPr>
          <w:p w:rsidR="007A3EE0" w:rsidRPr="00911E0E" w:rsidRDefault="007A3EE0" w:rsidP="007A3EE0">
            <w:pPr>
              <w:spacing w:after="0" w:line="240" w:lineRule="auto"/>
              <w:rPr>
                <w:rFonts w:ascii="Times New Roman" w:eastAsia="Calibri" w:hAnsi="Times New Roman" w:cs="Times New Roman"/>
                <w:sz w:val="24"/>
                <w:szCs w:val="24"/>
              </w:rPr>
            </w:pPr>
            <w:r w:rsidRPr="00911E0E">
              <w:rPr>
                <w:rFonts w:ascii="Times New Roman" w:eastAsia="Calibri" w:hAnsi="Times New Roman" w:cs="Times New Roman"/>
                <w:sz w:val="24"/>
                <w:szCs w:val="24"/>
              </w:rPr>
              <w:t>Тренер-преподаватель</w:t>
            </w:r>
          </w:p>
        </w:tc>
        <w:tc>
          <w:tcPr>
            <w:tcW w:w="6148" w:type="dxa"/>
          </w:tcPr>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Старший тренер-преподаватель</w:t>
            </w:r>
          </w:p>
        </w:tc>
      </w:tr>
      <w:tr w:rsidR="007A3EE0" w:rsidRPr="00911E0E" w:rsidTr="007A3EE0">
        <w:tc>
          <w:tcPr>
            <w:tcW w:w="3989" w:type="dxa"/>
          </w:tcPr>
          <w:p w:rsidR="007A3EE0" w:rsidRPr="00911E0E" w:rsidRDefault="007A3EE0" w:rsidP="007A3EE0">
            <w:pPr>
              <w:spacing w:after="0" w:line="240" w:lineRule="auto"/>
              <w:rPr>
                <w:rFonts w:ascii="Times New Roman" w:eastAsia="Calibri" w:hAnsi="Times New Roman" w:cs="Times New Roman"/>
                <w:sz w:val="24"/>
                <w:szCs w:val="24"/>
              </w:rPr>
            </w:pPr>
            <w:r w:rsidRPr="00911E0E">
              <w:rPr>
                <w:rFonts w:ascii="Times New Roman" w:eastAsia="Calibri" w:hAnsi="Times New Roman" w:cs="Times New Roman"/>
                <w:sz w:val="24"/>
                <w:szCs w:val="24"/>
              </w:rPr>
              <w:t>Старший тренер-преподаватель</w:t>
            </w:r>
          </w:p>
        </w:tc>
        <w:tc>
          <w:tcPr>
            <w:tcW w:w="6148" w:type="dxa"/>
          </w:tcPr>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Тренер-преподаватель</w:t>
            </w:r>
          </w:p>
        </w:tc>
      </w:tr>
      <w:tr w:rsidR="007A3EE0" w:rsidRPr="00911E0E" w:rsidTr="007A3EE0">
        <w:tc>
          <w:tcPr>
            <w:tcW w:w="3989" w:type="dxa"/>
          </w:tcPr>
          <w:p w:rsidR="007A3EE0" w:rsidRPr="00911E0E" w:rsidRDefault="007A3EE0" w:rsidP="007A3EE0">
            <w:pPr>
              <w:spacing w:after="0" w:line="240" w:lineRule="auto"/>
              <w:rPr>
                <w:rFonts w:ascii="Times New Roman" w:eastAsia="Calibri" w:hAnsi="Times New Roman" w:cs="Times New Roman"/>
                <w:sz w:val="24"/>
                <w:szCs w:val="24"/>
              </w:rPr>
            </w:pPr>
            <w:r w:rsidRPr="00911E0E">
              <w:rPr>
                <w:rFonts w:ascii="Times New Roman" w:eastAsia="Calibri" w:hAnsi="Times New Roman" w:cs="Times New Roman"/>
                <w:sz w:val="24"/>
                <w:szCs w:val="24"/>
              </w:rPr>
              <w:t>Учитель - дефектолог</w:t>
            </w:r>
          </w:p>
        </w:tc>
        <w:tc>
          <w:tcPr>
            <w:tcW w:w="6148" w:type="dxa"/>
          </w:tcPr>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7A3EE0" w:rsidRPr="00911E0E" w:rsidTr="007A3EE0">
        <w:tc>
          <w:tcPr>
            <w:tcW w:w="3989" w:type="dxa"/>
          </w:tcPr>
          <w:p w:rsidR="007A3EE0" w:rsidRPr="00911E0E" w:rsidRDefault="007A3EE0" w:rsidP="007A3EE0">
            <w:pPr>
              <w:spacing w:after="0" w:line="240" w:lineRule="auto"/>
              <w:rPr>
                <w:rFonts w:ascii="Times New Roman" w:eastAsia="Calibri" w:hAnsi="Times New Roman" w:cs="Times New Roman"/>
                <w:sz w:val="24"/>
                <w:szCs w:val="24"/>
              </w:rPr>
            </w:pPr>
            <w:r w:rsidRPr="00911E0E">
              <w:rPr>
                <w:rFonts w:ascii="Times New Roman" w:eastAsia="Calibri" w:hAnsi="Times New Roman" w:cs="Times New Roman"/>
                <w:sz w:val="24"/>
                <w:szCs w:val="24"/>
              </w:rPr>
              <w:t>Концертмейстер</w:t>
            </w:r>
          </w:p>
        </w:tc>
        <w:tc>
          <w:tcPr>
            <w:tcW w:w="6148" w:type="dxa"/>
          </w:tcPr>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Преподаватель детской музыкальной художественной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r>
      <w:tr w:rsidR="007A3EE0" w:rsidRPr="00911E0E" w:rsidTr="007A3EE0">
        <w:tc>
          <w:tcPr>
            <w:tcW w:w="3989" w:type="dxa"/>
          </w:tcPr>
          <w:p w:rsidR="007A3EE0" w:rsidRPr="00911E0E" w:rsidRDefault="007A3EE0" w:rsidP="007A3EE0">
            <w:pPr>
              <w:spacing w:after="0" w:line="240" w:lineRule="auto"/>
              <w:rPr>
                <w:rFonts w:ascii="Times New Roman" w:eastAsia="Calibri" w:hAnsi="Times New Roman" w:cs="Times New Roman"/>
                <w:sz w:val="24"/>
                <w:szCs w:val="24"/>
              </w:rPr>
            </w:pPr>
            <w:r w:rsidRPr="00911E0E">
              <w:rPr>
                <w:rFonts w:ascii="Times New Roman" w:eastAsia="Calibri" w:hAnsi="Times New Roman" w:cs="Times New Roman"/>
                <w:sz w:val="24"/>
                <w:szCs w:val="24"/>
              </w:rPr>
              <w:t xml:space="preserve">Преподаватель детской музыкальной художественной школы( школы искусств, </w:t>
            </w:r>
            <w:r w:rsidRPr="00911E0E">
              <w:rPr>
                <w:rFonts w:ascii="Times New Roman" w:eastAsia="Calibri" w:hAnsi="Times New Roman" w:cs="Times New Roman"/>
                <w:sz w:val="24"/>
                <w:szCs w:val="24"/>
              </w:rPr>
              <w:lastRenderedPageBreak/>
              <w:t>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c>
          <w:tcPr>
            <w:tcW w:w="6148" w:type="dxa"/>
          </w:tcPr>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lastRenderedPageBreak/>
              <w:t>Концертмейстер</w:t>
            </w:r>
          </w:p>
        </w:tc>
      </w:tr>
      <w:tr w:rsidR="007A3EE0" w:rsidRPr="00911E0E" w:rsidTr="007A3EE0">
        <w:tc>
          <w:tcPr>
            <w:tcW w:w="3989" w:type="dxa"/>
          </w:tcPr>
          <w:p w:rsidR="007A3EE0" w:rsidRPr="00911E0E" w:rsidRDefault="007A3EE0" w:rsidP="007A3EE0">
            <w:pPr>
              <w:spacing w:after="0" w:line="240" w:lineRule="auto"/>
              <w:rPr>
                <w:rFonts w:ascii="Times New Roman" w:eastAsia="Calibri" w:hAnsi="Times New Roman" w:cs="Times New Roman"/>
                <w:sz w:val="24"/>
                <w:szCs w:val="24"/>
              </w:rPr>
            </w:pPr>
            <w:r w:rsidRPr="00911E0E">
              <w:rPr>
                <w:rFonts w:ascii="Times New Roman" w:eastAsia="Calibri" w:hAnsi="Times New Roman" w:cs="Times New Roman"/>
                <w:sz w:val="24"/>
                <w:szCs w:val="24"/>
              </w:rPr>
              <w:lastRenderedPageBreak/>
              <w:t>Библиотекарь</w:t>
            </w:r>
          </w:p>
        </w:tc>
        <w:tc>
          <w:tcPr>
            <w:tcW w:w="6148" w:type="dxa"/>
          </w:tcPr>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Педагог- библиотекарь</w:t>
            </w:r>
          </w:p>
        </w:tc>
      </w:tr>
      <w:tr w:rsidR="007A3EE0" w:rsidRPr="00911E0E" w:rsidTr="007A3EE0">
        <w:tc>
          <w:tcPr>
            <w:tcW w:w="3989" w:type="dxa"/>
          </w:tcPr>
          <w:p w:rsidR="007A3EE0" w:rsidRPr="00911E0E" w:rsidRDefault="007A3EE0" w:rsidP="007A3EE0">
            <w:pPr>
              <w:spacing w:after="0" w:line="240" w:lineRule="auto"/>
              <w:rPr>
                <w:rFonts w:ascii="Times New Roman" w:eastAsia="Calibri" w:hAnsi="Times New Roman" w:cs="Times New Roman"/>
                <w:sz w:val="24"/>
                <w:szCs w:val="24"/>
              </w:rPr>
            </w:pPr>
            <w:r w:rsidRPr="00911E0E">
              <w:rPr>
                <w:rFonts w:ascii="Times New Roman" w:eastAsia="Calibri" w:hAnsi="Times New Roman" w:cs="Times New Roman"/>
                <w:sz w:val="24"/>
                <w:szCs w:val="24"/>
              </w:rPr>
              <w:t>Педагог- библиотекарь</w:t>
            </w:r>
          </w:p>
        </w:tc>
        <w:tc>
          <w:tcPr>
            <w:tcW w:w="6148" w:type="dxa"/>
          </w:tcPr>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Библиотекарь</w:t>
            </w:r>
          </w:p>
        </w:tc>
      </w:tr>
    </w:tbl>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7A3EE0" w:rsidRPr="00911E0E" w:rsidRDefault="007A3EE0" w:rsidP="007A3EE0">
      <w:pPr>
        <w:numPr>
          <w:ilvl w:val="0"/>
          <w:numId w:val="1"/>
        </w:numPr>
        <w:tabs>
          <w:tab w:val="left" w:pos="746"/>
        </w:tabs>
        <w:spacing w:after="0" w:line="240" w:lineRule="auto"/>
        <w:ind w:firstLine="520"/>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7A3EE0" w:rsidRPr="00911E0E" w:rsidRDefault="007A3EE0" w:rsidP="007A3EE0">
      <w:pPr>
        <w:numPr>
          <w:ilvl w:val="0"/>
          <w:numId w:val="1"/>
        </w:numPr>
        <w:tabs>
          <w:tab w:val="left" w:pos="803"/>
        </w:tabs>
        <w:spacing w:after="0" w:line="240" w:lineRule="auto"/>
        <w:ind w:firstLine="520"/>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в период длительной потери трудоспособности (2 месяца и более )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7A3EE0" w:rsidRPr="00911E0E" w:rsidRDefault="007A3EE0" w:rsidP="007A3EE0">
      <w:pPr>
        <w:numPr>
          <w:ilvl w:val="0"/>
          <w:numId w:val="1"/>
        </w:numPr>
        <w:tabs>
          <w:tab w:val="left" w:pos="813"/>
        </w:tabs>
        <w:spacing w:after="0" w:line="240" w:lineRule="auto"/>
        <w:ind w:firstLine="520"/>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7A3EE0" w:rsidRPr="00911E0E" w:rsidRDefault="007A3EE0" w:rsidP="007A3EE0">
      <w:pPr>
        <w:spacing w:after="0" w:line="240" w:lineRule="auto"/>
        <w:jc w:val="both"/>
        <w:rPr>
          <w:rFonts w:ascii="Times New Roman" w:eastAsia="Calibri" w:hAnsi="Times New Roman" w:cs="Times New Roman"/>
          <w:sz w:val="24"/>
          <w:szCs w:val="24"/>
        </w:rPr>
      </w:pPr>
      <w:r w:rsidRPr="00911E0E">
        <w:rPr>
          <w:rFonts w:ascii="Times New Roman" w:eastAsia="Calibri" w:hAnsi="Times New Roman" w:cs="Times New Roman"/>
          <w:sz w:val="24"/>
          <w:szCs w:val="24"/>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7A3EE0" w:rsidRPr="00911E0E" w:rsidRDefault="007A3EE0" w:rsidP="007A3EE0">
      <w:pPr>
        <w:tabs>
          <w:tab w:val="left" w:pos="2145"/>
        </w:tabs>
        <w:rPr>
          <w:rFonts w:ascii="Times New Roman" w:eastAsia="Times New Roman" w:hAnsi="Times New Roman" w:cs="Times New Roman"/>
          <w:sz w:val="24"/>
          <w:szCs w:val="24"/>
        </w:rPr>
      </w:pPr>
    </w:p>
    <w:p w:rsidR="00392A33" w:rsidRPr="00911E0E" w:rsidRDefault="00392A33" w:rsidP="007A3EE0">
      <w:pPr>
        <w:tabs>
          <w:tab w:val="left" w:pos="2145"/>
        </w:tabs>
        <w:rPr>
          <w:rFonts w:ascii="Times New Roman" w:eastAsia="Times New Roman" w:hAnsi="Times New Roman" w:cs="Times New Roman"/>
          <w:sz w:val="24"/>
          <w:szCs w:val="24"/>
        </w:rPr>
      </w:pPr>
    </w:p>
    <w:p w:rsidR="00392A33" w:rsidRPr="00911E0E" w:rsidRDefault="00392A33" w:rsidP="007A3EE0">
      <w:pPr>
        <w:tabs>
          <w:tab w:val="left" w:pos="2145"/>
        </w:tabs>
        <w:rPr>
          <w:rFonts w:ascii="Times New Roman" w:eastAsia="Times New Roman" w:hAnsi="Times New Roman" w:cs="Times New Roman"/>
          <w:sz w:val="24"/>
          <w:szCs w:val="24"/>
        </w:rPr>
      </w:pPr>
    </w:p>
    <w:p w:rsidR="00392A33" w:rsidRDefault="00392A33" w:rsidP="007A3EE0">
      <w:pPr>
        <w:tabs>
          <w:tab w:val="left" w:pos="2145"/>
        </w:tabs>
        <w:rPr>
          <w:rFonts w:ascii="Times New Roman" w:eastAsia="Times New Roman" w:hAnsi="Times New Roman" w:cs="Times New Roman"/>
          <w:sz w:val="28"/>
        </w:rPr>
      </w:pPr>
    </w:p>
    <w:p w:rsidR="00392A33" w:rsidRDefault="00392A33" w:rsidP="007A3EE0">
      <w:pPr>
        <w:tabs>
          <w:tab w:val="left" w:pos="2145"/>
        </w:tabs>
        <w:rPr>
          <w:rFonts w:ascii="Times New Roman" w:eastAsia="Times New Roman" w:hAnsi="Times New Roman" w:cs="Times New Roman"/>
          <w:sz w:val="28"/>
        </w:rPr>
      </w:pPr>
    </w:p>
    <w:p w:rsidR="00392A33" w:rsidRDefault="00392A33" w:rsidP="007A3EE0">
      <w:pPr>
        <w:tabs>
          <w:tab w:val="left" w:pos="2145"/>
        </w:tabs>
        <w:rPr>
          <w:rFonts w:ascii="Times New Roman" w:eastAsia="Times New Roman" w:hAnsi="Times New Roman" w:cs="Times New Roman"/>
          <w:sz w:val="28"/>
        </w:rPr>
      </w:pPr>
    </w:p>
    <w:p w:rsidR="00392A33" w:rsidRDefault="00392A33" w:rsidP="007A3EE0">
      <w:pPr>
        <w:tabs>
          <w:tab w:val="left" w:pos="2145"/>
        </w:tabs>
        <w:rPr>
          <w:rFonts w:ascii="Times New Roman" w:eastAsia="Times New Roman" w:hAnsi="Times New Roman" w:cs="Times New Roman"/>
          <w:sz w:val="28"/>
        </w:rPr>
      </w:pPr>
    </w:p>
    <w:p w:rsidR="00392A33" w:rsidRDefault="00392A33" w:rsidP="007A3EE0">
      <w:pPr>
        <w:tabs>
          <w:tab w:val="left" w:pos="2145"/>
        </w:tabs>
        <w:rPr>
          <w:rFonts w:ascii="Times New Roman" w:eastAsia="Times New Roman" w:hAnsi="Times New Roman" w:cs="Times New Roman"/>
          <w:sz w:val="28"/>
        </w:rPr>
      </w:pPr>
    </w:p>
    <w:p w:rsidR="00392A33" w:rsidRDefault="00392A33" w:rsidP="007A3EE0">
      <w:pPr>
        <w:tabs>
          <w:tab w:val="left" w:pos="2145"/>
        </w:tabs>
        <w:rPr>
          <w:rFonts w:ascii="Times New Roman" w:eastAsia="Times New Roman" w:hAnsi="Times New Roman" w:cs="Times New Roman"/>
          <w:sz w:val="28"/>
        </w:rPr>
      </w:pPr>
      <w:r>
        <w:rPr>
          <w:rFonts w:ascii="Times New Roman" w:eastAsia="Times New Roman" w:hAnsi="Times New Roman" w:cs="Times New Roman"/>
          <w:noProof/>
          <w:sz w:val="28"/>
        </w:rPr>
        <w:lastRenderedPageBreak/>
        <w:drawing>
          <wp:inline distT="0" distB="0" distL="0" distR="0">
            <wp:extent cx="5940425" cy="8165358"/>
            <wp:effectExtent l="19050" t="0" r="3175" b="0"/>
            <wp:docPr id="7" name="Рисунок 7" descr="C:\Users\876\Documents\Scanned Documents\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876\Documents\Scanned Documents\6.jpeg"/>
                    <pic:cNvPicPr>
                      <a:picLocks noChangeAspect="1" noChangeArrowheads="1"/>
                    </pic:cNvPicPr>
                  </pic:nvPicPr>
                  <pic:blipFill>
                    <a:blip r:embed="rId12" cstate="print"/>
                    <a:srcRect/>
                    <a:stretch>
                      <a:fillRect/>
                    </a:stretch>
                  </pic:blipFill>
                  <pic:spPr bwMode="auto">
                    <a:xfrm>
                      <a:off x="0" y="0"/>
                      <a:ext cx="5940425" cy="8165358"/>
                    </a:xfrm>
                    <a:prstGeom prst="rect">
                      <a:avLst/>
                    </a:prstGeom>
                    <a:noFill/>
                    <a:ln w="9525">
                      <a:noFill/>
                      <a:miter lim="800000"/>
                      <a:headEnd/>
                      <a:tailEnd/>
                    </a:ln>
                  </pic:spPr>
                </pic:pic>
              </a:graphicData>
            </a:graphic>
          </wp:inline>
        </w:drawing>
      </w:r>
    </w:p>
    <w:p w:rsidR="00392A33" w:rsidRDefault="00392A33" w:rsidP="007A3EE0">
      <w:pPr>
        <w:tabs>
          <w:tab w:val="left" w:pos="2145"/>
        </w:tabs>
        <w:rPr>
          <w:rFonts w:ascii="Times New Roman" w:eastAsia="Times New Roman" w:hAnsi="Times New Roman" w:cs="Times New Roman"/>
          <w:sz w:val="28"/>
        </w:rPr>
      </w:pPr>
    </w:p>
    <w:p w:rsidR="00392A33" w:rsidRDefault="00392A33" w:rsidP="007A3EE0">
      <w:pPr>
        <w:tabs>
          <w:tab w:val="left" w:pos="2145"/>
        </w:tabs>
        <w:rPr>
          <w:rFonts w:ascii="Times New Roman" w:eastAsia="Times New Roman" w:hAnsi="Times New Roman" w:cs="Times New Roman"/>
          <w:sz w:val="28"/>
        </w:rPr>
      </w:pPr>
    </w:p>
    <w:p w:rsidR="00392A33" w:rsidRDefault="00392A33" w:rsidP="007A3EE0">
      <w:pPr>
        <w:tabs>
          <w:tab w:val="left" w:pos="2145"/>
        </w:tabs>
        <w:rPr>
          <w:rFonts w:ascii="Times New Roman" w:eastAsia="Times New Roman" w:hAnsi="Times New Roman" w:cs="Times New Roman"/>
          <w:sz w:val="28"/>
        </w:rPr>
      </w:pPr>
    </w:p>
    <w:p w:rsidR="00392A33" w:rsidRPr="00EB3F22" w:rsidRDefault="00392A33" w:rsidP="00392A33">
      <w:pPr>
        <w:spacing w:after="0" w:line="240" w:lineRule="auto"/>
        <w:rPr>
          <w:rFonts w:ascii="Times New Roman" w:hAnsi="Times New Roman" w:cs="Times New Roman"/>
          <w:sz w:val="24"/>
          <w:szCs w:val="24"/>
        </w:rPr>
      </w:pPr>
      <w:r w:rsidRPr="00EB3F22">
        <w:rPr>
          <w:rFonts w:ascii="Times New Roman" w:hAnsi="Times New Roman" w:cs="Times New Roman"/>
          <w:sz w:val="24"/>
          <w:szCs w:val="24"/>
        </w:rPr>
        <w:lastRenderedPageBreak/>
        <w:t>3.1.Настоящим положением предусматривается оказание материальной помощи по следующим основаниям:</w:t>
      </w:r>
    </w:p>
    <w:p w:rsidR="00392A33" w:rsidRPr="00EB3F22" w:rsidRDefault="00392A33" w:rsidP="00392A33">
      <w:pPr>
        <w:spacing w:after="0" w:line="240" w:lineRule="auto"/>
        <w:rPr>
          <w:rFonts w:ascii="Times New Roman" w:hAnsi="Times New Roman" w:cs="Times New Roman"/>
          <w:sz w:val="24"/>
          <w:szCs w:val="24"/>
        </w:rPr>
      </w:pPr>
      <w:r w:rsidRPr="00EB3F22">
        <w:rPr>
          <w:rFonts w:ascii="Times New Roman" w:hAnsi="Times New Roman" w:cs="Times New Roman"/>
          <w:sz w:val="24"/>
          <w:szCs w:val="24"/>
        </w:rPr>
        <w:t xml:space="preserve"> - смерть близких родственников (супруги, дети, родители;) – до 1000 рублей</w:t>
      </w:r>
    </w:p>
    <w:p w:rsidR="00392A33" w:rsidRPr="00EB3F22" w:rsidRDefault="00392A33" w:rsidP="00392A33">
      <w:pPr>
        <w:spacing w:after="0" w:line="240" w:lineRule="auto"/>
        <w:rPr>
          <w:rFonts w:ascii="Times New Roman" w:hAnsi="Times New Roman" w:cs="Times New Roman"/>
          <w:sz w:val="24"/>
          <w:szCs w:val="24"/>
        </w:rPr>
      </w:pPr>
      <w:r w:rsidRPr="00EB3F22">
        <w:rPr>
          <w:rFonts w:ascii="Times New Roman" w:hAnsi="Times New Roman" w:cs="Times New Roman"/>
          <w:sz w:val="24"/>
          <w:szCs w:val="24"/>
        </w:rPr>
        <w:t>- свадьба (заключение официального брака вне зависимости от наличия или отсутствия торжества по этому поводу);- до 1000 рублей</w:t>
      </w:r>
    </w:p>
    <w:p w:rsidR="00392A33" w:rsidRPr="00EB3F22" w:rsidRDefault="00392A33" w:rsidP="00392A33">
      <w:pPr>
        <w:spacing w:after="0" w:line="240" w:lineRule="auto"/>
        <w:rPr>
          <w:rFonts w:ascii="Times New Roman" w:hAnsi="Times New Roman" w:cs="Times New Roman"/>
          <w:sz w:val="24"/>
          <w:szCs w:val="24"/>
        </w:rPr>
      </w:pPr>
      <w:r w:rsidRPr="00EB3F22">
        <w:rPr>
          <w:rFonts w:ascii="Times New Roman" w:hAnsi="Times New Roman" w:cs="Times New Roman"/>
          <w:sz w:val="24"/>
          <w:szCs w:val="24"/>
        </w:rPr>
        <w:t xml:space="preserve"> - заболевания сотрудника;- до 1000рублей</w:t>
      </w:r>
    </w:p>
    <w:p w:rsidR="00392A33" w:rsidRPr="00EB3F22" w:rsidRDefault="00392A33" w:rsidP="00392A33">
      <w:pPr>
        <w:spacing w:after="0" w:line="240" w:lineRule="auto"/>
        <w:rPr>
          <w:rFonts w:ascii="Times New Roman" w:hAnsi="Times New Roman" w:cs="Times New Roman"/>
          <w:sz w:val="24"/>
          <w:szCs w:val="24"/>
        </w:rPr>
      </w:pPr>
      <w:r w:rsidRPr="00EB3F22">
        <w:rPr>
          <w:rFonts w:ascii="Times New Roman" w:hAnsi="Times New Roman" w:cs="Times New Roman"/>
          <w:sz w:val="24"/>
          <w:szCs w:val="24"/>
        </w:rPr>
        <w:t xml:space="preserve"> - поступления ребёнка в 1 класс;- до 500 рублей</w:t>
      </w:r>
    </w:p>
    <w:p w:rsidR="00392A33" w:rsidRPr="00EB3F22" w:rsidRDefault="00392A33" w:rsidP="00392A33">
      <w:pPr>
        <w:spacing w:after="0" w:line="240" w:lineRule="auto"/>
        <w:rPr>
          <w:rFonts w:ascii="Times New Roman" w:hAnsi="Times New Roman" w:cs="Times New Roman"/>
          <w:sz w:val="24"/>
          <w:szCs w:val="24"/>
        </w:rPr>
      </w:pPr>
      <w:r w:rsidRPr="00EB3F22">
        <w:rPr>
          <w:rFonts w:ascii="Times New Roman" w:hAnsi="Times New Roman" w:cs="Times New Roman"/>
          <w:sz w:val="24"/>
          <w:szCs w:val="24"/>
        </w:rPr>
        <w:t>- юбилей сотрудников (50,55,60 лет)- до 1000рублей</w:t>
      </w:r>
    </w:p>
    <w:p w:rsidR="00392A33" w:rsidRPr="00EB3F22" w:rsidRDefault="00392A33" w:rsidP="00392A33">
      <w:pPr>
        <w:spacing w:after="0" w:line="240" w:lineRule="auto"/>
        <w:rPr>
          <w:rFonts w:ascii="Times New Roman" w:hAnsi="Times New Roman" w:cs="Times New Roman"/>
          <w:sz w:val="24"/>
          <w:szCs w:val="24"/>
        </w:rPr>
      </w:pPr>
      <w:r w:rsidRPr="00EB3F22">
        <w:rPr>
          <w:rFonts w:ascii="Times New Roman" w:hAnsi="Times New Roman" w:cs="Times New Roman"/>
          <w:sz w:val="24"/>
          <w:szCs w:val="24"/>
        </w:rPr>
        <w:t xml:space="preserve"> - стихийные бедствия (наводнение, пожар и пр.) - иные экстраординарные обстоятельства, оказывающие или могущие оказать существенные влияния на материальное положение сотрудника – до 1000рублей</w:t>
      </w:r>
    </w:p>
    <w:p w:rsidR="00392A33" w:rsidRPr="00EB3F22" w:rsidRDefault="00392A33" w:rsidP="00392A33">
      <w:pPr>
        <w:spacing w:after="0" w:line="240" w:lineRule="auto"/>
        <w:rPr>
          <w:rFonts w:ascii="Times New Roman" w:hAnsi="Times New Roman" w:cs="Times New Roman"/>
          <w:sz w:val="24"/>
          <w:szCs w:val="24"/>
        </w:rPr>
      </w:pPr>
      <w:r w:rsidRPr="00EB3F22">
        <w:rPr>
          <w:rFonts w:ascii="Times New Roman" w:hAnsi="Times New Roman" w:cs="Times New Roman"/>
          <w:sz w:val="24"/>
          <w:szCs w:val="24"/>
        </w:rPr>
        <w:t>-окончание детей сотрудников ООШ, СУЗов - до 500 рублей</w:t>
      </w:r>
    </w:p>
    <w:p w:rsidR="00392A33" w:rsidRPr="00EB3F22" w:rsidRDefault="00392A33" w:rsidP="00392A33">
      <w:pPr>
        <w:spacing w:after="0" w:line="240" w:lineRule="auto"/>
        <w:rPr>
          <w:rFonts w:ascii="Times New Roman" w:hAnsi="Times New Roman" w:cs="Times New Roman"/>
          <w:sz w:val="24"/>
          <w:szCs w:val="24"/>
        </w:rPr>
      </w:pPr>
      <w:r w:rsidRPr="00EB3F22">
        <w:rPr>
          <w:rFonts w:ascii="Times New Roman" w:hAnsi="Times New Roman" w:cs="Times New Roman"/>
          <w:sz w:val="24"/>
          <w:szCs w:val="24"/>
        </w:rPr>
        <w:t>- по семейным обстоятельствам-до 1000 рублей</w:t>
      </w:r>
    </w:p>
    <w:p w:rsidR="00392A33" w:rsidRPr="00EB3F22" w:rsidRDefault="00392A33" w:rsidP="00392A33">
      <w:pPr>
        <w:spacing w:after="0" w:line="240" w:lineRule="auto"/>
        <w:rPr>
          <w:rFonts w:ascii="Times New Roman" w:hAnsi="Times New Roman" w:cs="Times New Roman"/>
          <w:sz w:val="24"/>
          <w:szCs w:val="24"/>
        </w:rPr>
      </w:pPr>
      <w:r w:rsidRPr="00EB3F22">
        <w:rPr>
          <w:rFonts w:ascii="Times New Roman" w:hAnsi="Times New Roman" w:cs="Times New Roman"/>
          <w:sz w:val="24"/>
          <w:szCs w:val="24"/>
        </w:rPr>
        <w:t>3.3. Размер материальной помощи определяется решением первичной профсоюзной организации школы.</w:t>
      </w:r>
    </w:p>
    <w:p w:rsidR="00392A33" w:rsidRPr="00EB3F22" w:rsidRDefault="00392A33" w:rsidP="00392A33">
      <w:pPr>
        <w:spacing w:after="0" w:line="240" w:lineRule="auto"/>
        <w:rPr>
          <w:rFonts w:ascii="Times New Roman" w:hAnsi="Times New Roman" w:cs="Times New Roman"/>
          <w:sz w:val="24"/>
          <w:szCs w:val="24"/>
        </w:rPr>
      </w:pPr>
      <w:r w:rsidRPr="00EB3F22">
        <w:rPr>
          <w:rFonts w:ascii="Times New Roman" w:hAnsi="Times New Roman" w:cs="Times New Roman"/>
          <w:sz w:val="24"/>
          <w:szCs w:val="24"/>
        </w:rPr>
        <w:t>3.4. Максимальный размер материальной помощи не может быть более 1000 рублей.</w:t>
      </w:r>
    </w:p>
    <w:p w:rsidR="00392A33" w:rsidRPr="00EB3F22" w:rsidRDefault="00392A33" w:rsidP="00392A33">
      <w:pPr>
        <w:spacing w:after="0" w:line="240" w:lineRule="auto"/>
        <w:rPr>
          <w:rFonts w:ascii="Times New Roman" w:hAnsi="Times New Roman" w:cs="Times New Roman"/>
          <w:sz w:val="24"/>
          <w:szCs w:val="24"/>
        </w:rPr>
      </w:pPr>
    </w:p>
    <w:p w:rsidR="00392A33" w:rsidRPr="00EB3F22" w:rsidRDefault="00392A33" w:rsidP="00392A33">
      <w:pPr>
        <w:spacing w:after="0" w:line="240" w:lineRule="auto"/>
        <w:rPr>
          <w:rFonts w:ascii="Times New Roman" w:hAnsi="Times New Roman" w:cs="Times New Roman"/>
          <w:sz w:val="24"/>
          <w:szCs w:val="24"/>
        </w:rPr>
      </w:pPr>
    </w:p>
    <w:p w:rsidR="00392A33" w:rsidRDefault="00392A33" w:rsidP="007A3EE0">
      <w:pPr>
        <w:tabs>
          <w:tab w:val="left" w:pos="2145"/>
        </w:tabs>
        <w:rPr>
          <w:rFonts w:ascii="Times New Roman" w:eastAsia="Times New Roman" w:hAnsi="Times New Roman" w:cs="Times New Roman"/>
          <w:sz w:val="28"/>
        </w:rPr>
      </w:pPr>
    </w:p>
    <w:p w:rsidR="00392A33" w:rsidRDefault="00392A33" w:rsidP="007A3EE0">
      <w:pPr>
        <w:tabs>
          <w:tab w:val="left" w:pos="2145"/>
        </w:tabs>
        <w:rPr>
          <w:rFonts w:ascii="Times New Roman" w:eastAsia="Times New Roman" w:hAnsi="Times New Roman" w:cs="Times New Roman"/>
          <w:sz w:val="28"/>
        </w:rPr>
      </w:pPr>
    </w:p>
    <w:p w:rsidR="00392A33" w:rsidRDefault="00392A33" w:rsidP="007A3EE0">
      <w:pPr>
        <w:tabs>
          <w:tab w:val="left" w:pos="2145"/>
        </w:tabs>
        <w:rPr>
          <w:rFonts w:ascii="Times New Roman" w:eastAsia="Times New Roman" w:hAnsi="Times New Roman" w:cs="Times New Roman"/>
          <w:sz w:val="28"/>
        </w:rPr>
      </w:pPr>
    </w:p>
    <w:p w:rsidR="00392A33" w:rsidRDefault="00392A33" w:rsidP="007A3EE0">
      <w:pPr>
        <w:tabs>
          <w:tab w:val="left" w:pos="2145"/>
        </w:tabs>
        <w:rPr>
          <w:rFonts w:ascii="Times New Roman" w:eastAsia="Times New Roman" w:hAnsi="Times New Roman" w:cs="Times New Roman"/>
          <w:sz w:val="28"/>
        </w:rPr>
      </w:pPr>
    </w:p>
    <w:p w:rsidR="00392A33" w:rsidRDefault="00392A33" w:rsidP="007A3EE0">
      <w:pPr>
        <w:tabs>
          <w:tab w:val="left" w:pos="2145"/>
        </w:tabs>
        <w:rPr>
          <w:rFonts w:ascii="Times New Roman" w:eastAsia="Times New Roman" w:hAnsi="Times New Roman" w:cs="Times New Roman"/>
          <w:sz w:val="28"/>
        </w:rPr>
      </w:pPr>
    </w:p>
    <w:p w:rsidR="00392A33" w:rsidRDefault="00392A33" w:rsidP="007A3EE0">
      <w:pPr>
        <w:tabs>
          <w:tab w:val="left" w:pos="2145"/>
        </w:tabs>
        <w:rPr>
          <w:rFonts w:ascii="Times New Roman" w:eastAsia="Times New Roman" w:hAnsi="Times New Roman" w:cs="Times New Roman"/>
          <w:sz w:val="28"/>
        </w:rPr>
      </w:pPr>
    </w:p>
    <w:p w:rsidR="00392A33" w:rsidRDefault="00392A33" w:rsidP="007A3EE0">
      <w:pPr>
        <w:tabs>
          <w:tab w:val="left" w:pos="2145"/>
        </w:tabs>
        <w:rPr>
          <w:rFonts w:ascii="Times New Roman" w:eastAsia="Times New Roman" w:hAnsi="Times New Roman" w:cs="Times New Roman"/>
          <w:sz w:val="28"/>
        </w:rPr>
      </w:pPr>
    </w:p>
    <w:p w:rsidR="00392A33" w:rsidRDefault="00392A33" w:rsidP="007A3EE0">
      <w:pPr>
        <w:tabs>
          <w:tab w:val="left" w:pos="2145"/>
        </w:tabs>
        <w:rPr>
          <w:rFonts w:ascii="Times New Roman" w:eastAsia="Times New Roman" w:hAnsi="Times New Roman" w:cs="Times New Roman"/>
          <w:sz w:val="28"/>
        </w:rPr>
      </w:pPr>
    </w:p>
    <w:p w:rsidR="00392A33" w:rsidRDefault="00392A33" w:rsidP="007A3EE0">
      <w:pPr>
        <w:tabs>
          <w:tab w:val="left" w:pos="2145"/>
        </w:tabs>
        <w:rPr>
          <w:rFonts w:ascii="Times New Roman" w:eastAsia="Times New Roman" w:hAnsi="Times New Roman" w:cs="Times New Roman"/>
          <w:sz w:val="28"/>
        </w:rPr>
      </w:pPr>
    </w:p>
    <w:p w:rsidR="00392A33" w:rsidRDefault="00392A33" w:rsidP="007A3EE0">
      <w:pPr>
        <w:tabs>
          <w:tab w:val="left" w:pos="2145"/>
        </w:tabs>
        <w:rPr>
          <w:rFonts w:ascii="Times New Roman" w:eastAsia="Times New Roman" w:hAnsi="Times New Roman" w:cs="Times New Roman"/>
          <w:sz w:val="28"/>
        </w:rPr>
      </w:pPr>
    </w:p>
    <w:p w:rsidR="00392A33" w:rsidRDefault="00392A33" w:rsidP="007A3EE0">
      <w:pPr>
        <w:tabs>
          <w:tab w:val="left" w:pos="2145"/>
        </w:tabs>
        <w:rPr>
          <w:rFonts w:ascii="Times New Roman" w:eastAsia="Times New Roman" w:hAnsi="Times New Roman" w:cs="Times New Roman"/>
          <w:sz w:val="28"/>
        </w:rPr>
      </w:pPr>
    </w:p>
    <w:p w:rsidR="00392A33" w:rsidRDefault="00392A33" w:rsidP="007A3EE0">
      <w:pPr>
        <w:tabs>
          <w:tab w:val="left" w:pos="2145"/>
        </w:tabs>
        <w:rPr>
          <w:rFonts w:ascii="Times New Roman" w:eastAsia="Times New Roman" w:hAnsi="Times New Roman" w:cs="Times New Roman"/>
          <w:sz w:val="28"/>
        </w:rPr>
      </w:pPr>
    </w:p>
    <w:p w:rsidR="00392A33" w:rsidRDefault="00392A33" w:rsidP="007A3EE0">
      <w:pPr>
        <w:tabs>
          <w:tab w:val="left" w:pos="2145"/>
        </w:tabs>
        <w:rPr>
          <w:rFonts w:ascii="Times New Roman" w:eastAsia="Times New Roman" w:hAnsi="Times New Roman" w:cs="Times New Roman"/>
          <w:sz w:val="28"/>
        </w:rPr>
      </w:pPr>
    </w:p>
    <w:p w:rsidR="00392A33" w:rsidRDefault="00392A33" w:rsidP="007A3EE0">
      <w:pPr>
        <w:tabs>
          <w:tab w:val="left" w:pos="2145"/>
        </w:tabs>
        <w:rPr>
          <w:rFonts w:ascii="Times New Roman" w:eastAsia="Times New Roman" w:hAnsi="Times New Roman" w:cs="Times New Roman"/>
          <w:sz w:val="28"/>
        </w:rPr>
      </w:pPr>
    </w:p>
    <w:p w:rsidR="00392A33" w:rsidRDefault="00392A33" w:rsidP="007A3EE0">
      <w:pPr>
        <w:tabs>
          <w:tab w:val="left" w:pos="2145"/>
        </w:tabs>
        <w:rPr>
          <w:rFonts w:ascii="Times New Roman" w:eastAsia="Times New Roman" w:hAnsi="Times New Roman" w:cs="Times New Roman"/>
          <w:sz w:val="28"/>
        </w:rPr>
      </w:pPr>
    </w:p>
    <w:p w:rsidR="00392A33" w:rsidRDefault="00392A33" w:rsidP="007A3EE0">
      <w:pPr>
        <w:tabs>
          <w:tab w:val="left" w:pos="2145"/>
        </w:tabs>
        <w:rPr>
          <w:rFonts w:ascii="Times New Roman" w:eastAsia="Times New Roman" w:hAnsi="Times New Roman" w:cs="Times New Roman"/>
          <w:sz w:val="28"/>
        </w:rPr>
      </w:pPr>
    </w:p>
    <w:p w:rsidR="00392A33" w:rsidRDefault="00392A33" w:rsidP="007A3EE0">
      <w:pPr>
        <w:tabs>
          <w:tab w:val="left" w:pos="2145"/>
        </w:tabs>
        <w:rPr>
          <w:rFonts w:ascii="Times New Roman" w:eastAsia="Times New Roman" w:hAnsi="Times New Roman" w:cs="Times New Roman"/>
          <w:sz w:val="28"/>
        </w:rPr>
      </w:pPr>
    </w:p>
    <w:p w:rsidR="00392A33" w:rsidRDefault="00392A33" w:rsidP="007A3EE0">
      <w:pPr>
        <w:tabs>
          <w:tab w:val="left" w:pos="2145"/>
        </w:tabs>
        <w:rPr>
          <w:rFonts w:ascii="Times New Roman" w:eastAsia="Times New Roman" w:hAnsi="Times New Roman" w:cs="Times New Roman"/>
          <w:sz w:val="28"/>
        </w:rPr>
      </w:pPr>
      <w:r>
        <w:rPr>
          <w:rFonts w:ascii="Times New Roman" w:eastAsia="Times New Roman" w:hAnsi="Times New Roman" w:cs="Times New Roman"/>
          <w:noProof/>
          <w:sz w:val="28"/>
        </w:rPr>
        <w:lastRenderedPageBreak/>
        <w:drawing>
          <wp:inline distT="0" distB="0" distL="0" distR="0">
            <wp:extent cx="5940425" cy="8165358"/>
            <wp:effectExtent l="19050" t="0" r="3175" b="0"/>
            <wp:docPr id="8" name="Рисунок 8" descr="C:\Users\876\Documents\Scanned Documents\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876\Documents\Scanned Documents\7.jpeg"/>
                    <pic:cNvPicPr>
                      <a:picLocks noChangeAspect="1" noChangeArrowheads="1"/>
                    </pic:cNvPicPr>
                  </pic:nvPicPr>
                  <pic:blipFill>
                    <a:blip r:embed="rId13" cstate="print"/>
                    <a:srcRect/>
                    <a:stretch>
                      <a:fillRect/>
                    </a:stretch>
                  </pic:blipFill>
                  <pic:spPr bwMode="auto">
                    <a:xfrm>
                      <a:off x="0" y="0"/>
                      <a:ext cx="5940425" cy="8165358"/>
                    </a:xfrm>
                    <a:prstGeom prst="rect">
                      <a:avLst/>
                    </a:prstGeom>
                    <a:noFill/>
                    <a:ln w="9525">
                      <a:noFill/>
                      <a:miter lim="800000"/>
                      <a:headEnd/>
                      <a:tailEnd/>
                    </a:ln>
                  </pic:spPr>
                </pic:pic>
              </a:graphicData>
            </a:graphic>
          </wp:inline>
        </w:drawing>
      </w:r>
    </w:p>
    <w:p w:rsidR="00AD2A2E" w:rsidRDefault="00AD2A2E" w:rsidP="007A3EE0">
      <w:pPr>
        <w:tabs>
          <w:tab w:val="left" w:pos="2145"/>
        </w:tabs>
        <w:rPr>
          <w:rFonts w:ascii="Times New Roman" w:eastAsia="Times New Roman" w:hAnsi="Times New Roman" w:cs="Times New Roman"/>
          <w:sz w:val="28"/>
        </w:rPr>
      </w:pPr>
    </w:p>
    <w:p w:rsidR="00AD2A2E" w:rsidRDefault="00AD2A2E" w:rsidP="007A3EE0">
      <w:pPr>
        <w:tabs>
          <w:tab w:val="left" w:pos="2145"/>
        </w:tabs>
        <w:rPr>
          <w:rFonts w:ascii="Times New Roman" w:eastAsia="Times New Roman" w:hAnsi="Times New Roman" w:cs="Times New Roman"/>
          <w:sz w:val="28"/>
        </w:rPr>
      </w:pPr>
    </w:p>
    <w:p w:rsidR="00AD2A2E" w:rsidRDefault="00AD2A2E" w:rsidP="007A3EE0">
      <w:pPr>
        <w:tabs>
          <w:tab w:val="left" w:pos="2145"/>
        </w:tabs>
        <w:rPr>
          <w:rFonts w:ascii="Times New Roman" w:eastAsia="Times New Roman" w:hAnsi="Times New Roman" w:cs="Times New Roman"/>
          <w:sz w:val="28"/>
        </w:rPr>
      </w:pPr>
    </w:p>
    <w:p w:rsidR="00AD2A2E" w:rsidRDefault="00AD2A2E" w:rsidP="007A3EE0">
      <w:pPr>
        <w:tabs>
          <w:tab w:val="left" w:pos="2145"/>
        </w:tabs>
        <w:rPr>
          <w:rFonts w:ascii="Times New Roman" w:eastAsia="Times New Roman" w:hAnsi="Times New Roman" w:cs="Times New Roman"/>
          <w:sz w:val="28"/>
        </w:rPr>
      </w:pPr>
      <w:r>
        <w:rPr>
          <w:rFonts w:ascii="Times New Roman" w:eastAsia="Times New Roman" w:hAnsi="Times New Roman" w:cs="Times New Roman"/>
          <w:noProof/>
          <w:sz w:val="28"/>
        </w:rPr>
        <w:lastRenderedPageBreak/>
        <w:drawing>
          <wp:inline distT="0" distB="0" distL="0" distR="0">
            <wp:extent cx="5940425" cy="8165358"/>
            <wp:effectExtent l="19050" t="0" r="3175" b="0"/>
            <wp:docPr id="9" name="Рисунок 9" descr="C:\Users\876\Documents\Scanned Documents\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876\Documents\Scanned Documents\8.jpeg"/>
                    <pic:cNvPicPr>
                      <a:picLocks noChangeAspect="1" noChangeArrowheads="1"/>
                    </pic:cNvPicPr>
                  </pic:nvPicPr>
                  <pic:blipFill>
                    <a:blip r:embed="rId14" cstate="print"/>
                    <a:srcRect/>
                    <a:stretch>
                      <a:fillRect/>
                    </a:stretch>
                  </pic:blipFill>
                  <pic:spPr bwMode="auto">
                    <a:xfrm>
                      <a:off x="0" y="0"/>
                      <a:ext cx="5940425" cy="8165358"/>
                    </a:xfrm>
                    <a:prstGeom prst="rect">
                      <a:avLst/>
                    </a:prstGeom>
                    <a:noFill/>
                    <a:ln w="9525">
                      <a:noFill/>
                      <a:miter lim="800000"/>
                      <a:headEnd/>
                      <a:tailEnd/>
                    </a:ln>
                  </pic:spPr>
                </pic:pic>
              </a:graphicData>
            </a:graphic>
          </wp:inline>
        </w:drawing>
      </w:r>
    </w:p>
    <w:p w:rsidR="00AD2A2E" w:rsidRDefault="00AD2A2E" w:rsidP="007A3EE0">
      <w:pPr>
        <w:tabs>
          <w:tab w:val="left" w:pos="2145"/>
        </w:tabs>
        <w:rPr>
          <w:rFonts w:ascii="Times New Roman" w:eastAsia="Times New Roman" w:hAnsi="Times New Roman" w:cs="Times New Roman"/>
          <w:sz w:val="28"/>
        </w:rPr>
      </w:pPr>
    </w:p>
    <w:p w:rsidR="00AD2A2E" w:rsidRDefault="00AD2A2E" w:rsidP="007A3EE0">
      <w:pPr>
        <w:tabs>
          <w:tab w:val="left" w:pos="2145"/>
        </w:tabs>
        <w:rPr>
          <w:rFonts w:ascii="Times New Roman" w:eastAsia="Times New Roman" w:hAnsi="Times New Roman" w:cs="Times New Roman"/>
          <w:sz w:val="28"/>
        </w:rPr>
      </w:pPr>
    </w:p>
    <w:p w:rsidR="00AD2A2E" w:rsidRDefault="00AD2A2E" w:rsidP="007A3EE0">
      <w:pPr>
        <w:tabs>
          <w:tab w:val="left" w:pos="2145"/>
        </w:tabs>
        <w:rPr>
          <w:rFonts w:ascii="Times New Roman" w:eastAsia="Times New Roman" w:hAnsi="Times New Roman" w:cs="Times New Roman"/>
          <w:sz w:val="28"/>
        </w:rPr>
      </w:pP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lastRenderedPageBreak/>
        <w:t xml:space="preserve">2.1.4. При приеме на работу сотрудник обязан предъявить администрации ДОУ (перечень документов устанавливается ст.65 ТК РФ):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паспорт или другой документ, удостоверяющий личность; </w:t>
      </w:r>
    </w:p>
    <w:p w:rsidR="00AD2A2E" w:rsidRPr="00911E0E" w:rsidRDefault="00AD2A2E" w:rsidP="00AD2A2E">
      <w:pPr>
        <w:spacing w:after="0" w:line="240" w:lineRule="auto"/>
        <w:jc w:val="both"/>
        <w:rPr>
          <w:rFonts w:ascii="Times New Roman" w:hAnsi="Times New Roman" w:cs="Times New Roman"/>
          <w:color w:val="222222"/>
          <w:sz w:val="24"/>
          <w:szCs w:val="24"/>
          <w:shd w:val="clear" w:color="auto" w:fill="FFFFFF"/>
        </w:rPr>
      </w:pPr>
      <w:r w:rsidRPr="00911E0E">
        <w:rPr>
          <w:rFonts w:ascii="Times New Roman" w:hAnsi="Times New Roman" w:cs="Times New Roman"/>
          <w:sz w:val="24"/>
          <w:szCs w:val="24"/>
        </w:rPr>
        <w:t>- т</w:t>
      </w:r>
      <w:r w:rsidRPr="00911E0E">
        <w:rPr>
          <w:rFonts w:ascii="Times New Roman" w:hAnsi="Times New Roman" w:cs="Times New Roman"/>
          <w:color w:val="222222"/>
          <w:sz w:val="24"/>
          <w:szCs w:val="24"/>
          <w:shd w:val="clear" w:color="auto" w:fill="FFFFFF"/>
        </w:rPr>
        <w:t>рудовую книжку и (или) сведения о трудовой деятельности,(статья 66.1 настоящего Кодекса),  за исключением случаев, когда трудовой договор заключается впервые;</w:t>
      </w:r>
    </w:p>
    <w:p w:rsidR="00AD2A2E" w:rsidRPr="00911E0E" w:rsidRDefault="00AD2A2E" w:rsidP="00AD2A2E">
      <w:pPr>
        <w:spacing w:after="0" w:line="240" w:lineRule="auto"/>
        <w:jc w:val="both"/>
        <w:rPr>
          <w:rFonts w:ascii="Times New Roman" w:eastAsia="Times New Roman" w:hAnsi="Times New Roman" w:cs="Times New Roman"/>
          <w:color w:val="222222"/>
          <w:sz w:val="24"/>
          <w:szCs w:val="24"/>
          <w:shd w:val="clear" w:color="auto" w:fill="FFFFFF"/>
        </w:rPr>
      </w:pPr>
      <w:r w:rsidRPr="00911E0E">
        <w:rPr>
          <w:rFonts w:ascii="Times New Roman" w:eastAsia="Times New Roman" w:hAnsi="Times New Roman" w:cs="Times New Roman"/>
          <w:color w:val="222222"/>
          <w:sz w:val="24"/>
          <w:szCs w:val="24"/>
        </w:rPr>
        <w:t>- документ</w:t>
      </w:r>
      <w:r w:rsidRPr="00911E0E">
        <w:rPr>
          <w:rFonts w:ascii="Times New Roman" w:eastAsia="Times New Roman" w:hAnsi="Times New Roman" w:cs="Times New Roman"/>
          <w:color w:val="222222"/>
          <w:sz w:val="24"/>
          <w:szCs w:val="24"/>
          <w:shd w:val="clear" w:color="auto" w:fill="FFFFFF"/>
        </w:rPr>
        <w:t>,  подтверждающий  регистрацию в системе индивидуального (персонифицированного) учета, в том числе в форме электронного документа;</w:t>
      </w:r>
    </w:p>
    <w:p w:rsidR="00AD2A2E" w:rsidRPr="00911E0E" w:rsidRDefault="00AD2A2E" w:rsidP="00AD2A2E">
      <w:pPr>
        <w:spacing w:after="0" w:line="240" w:lineRule="auto"/>
        <w:jc w:val="both"/>
        <w:rPr>
          <w:rFonts w:ascii="Times New Roman" w:hAnsi="Times New Roman" w:cs="Times New Roman"/>
          <w:color w:val="222222"/>
          <w:sz w:val="24"/>
          <w:szCs w:val="24"/>
          <w:shd w:val="clear" w:color="auto" w:fill="FFFFFF"/>
        </w:rPr>
      </w:pPr>
      <w:r w:rsidRPr="00911E0E">
        <w:rPr>
          <w:rFonts w:ascii="Times New Roman" w:hAnsi="Times New Roman" w:cs="Times New Roman"/>
          <w:color w:val="222222"/>
          <w:sz w:val="24"/>
          <w:szCs w:val="24"/>
          <w:shd w:val="clear" w:color="auto" w:fill="FFFFFF"/>
        </w:rPr>
        <w:t>- документы воинского учёта – для военнообязанных и лиц, подлежащих призыву на военную службу;</w:t>
      </w:r>
    </w:p>
    <w:p w:rsidR="00AD2A2E" w:rsidRPr="00911E0E" w:rsidRDefault="00AD2A2E" w:rsidP="00AD2A2E">
      <w:pPr>
        <w:spacing w:after="0"/>
        <w:rPr>
          <w:rFonts w:ascii="Times New Roman" w:hAnsi="Times New Roman" w:cs="Times New Roman"/>
          <w:sz w:val="24"/>
          <w:szCs w:val="24"/>
        </w:rPr>
      </w:pPr>
      <w:r w:rsidRPr="00911E0E">
        <w:rPr>
          <w:rFonts w:ascii="Times New Roman" w:hAnsi="Times New Roman" w:cs="Times New Roman"/>
          <w:sz w:val="24"/>
          <w:szCs w:val="24"/>
        </w:rPr>
        <w:t xml:space="preserve">- документ об образовании и (или) о квалификации или  наличии специальных знаний- при поступлении на работу, требующую специальных знаний или специальной подготовки;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осуществляющий функции по выработке и реализации государственной политики и нормативно- правовому регулированию в сфере внутренних дел, - при поступлении на работу, связанную с деятельностью, к осуществлению которой в соответствии с настоящим Кодексом, иным федеральным законом не допускаются лица, имеющие или имевшие судимость подвергающиеся или подвергавшиеся уголовному преследованию;</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-справку о том, что является или не является лицо подвергнутым административному наказанию за потребление наркотических средств или психотропных веществ без назначения врача либо новых потенциально опасных психоактивных веществ, которая выдана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федеральными законами не допускаются лица, подвергнутые административному наказанию за потребление наркотических средств или психотропных веществ без назначения врача либо новых потенциально опасных психоактивных веществ, до окончания срока, в течение которого лицо считается подвергнутым административному наказанию.</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медицинское заключение об отсутствии противопоказаний по состоянию здоровья для работы в образовательном учреждении (ст. 69 ТК РФ, Федеральный закон № 273-ФЗ от 29.12.2012г "Об образовании в Российской Федерации");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идентификационный номер налогоплательщика (ИНН);</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2.1.5. Лица, принимаемые на работу в ДОУ, требующую специальных знаний (педагогические, медицинские) в соответствии с ТК (требованиями) или с Единым тарифно-квалификационным справочником, утвержденными Профессиональными стандартами обязаны предъявить документы, подтверждающие образовательный уровень и профессиональную подготовку.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2.1.6. Прием на работу в дошкольное образовательное учреждение без предъявления перечисленных документов не допускается. Вместе с тем администрация детского сада не вправе требовать от работника предъявления документов, помимо предусмотренных законодательством, например, характеристики с прежнего места работы, справки о жилищных условиях и т.д.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2.1.7. Прием на работу оформляется приказом заведующего ДОУ, изданным на основании заключенного трудового договора. Содержание приказа должно соответствовать условиям заключенного трудового договора. Приказ о приеме на работу объявляется работнику под роспись в трехдневный срок со дня фактического начала работы. По требованию работника заведующий дошкольным образовательным учреждением обязан выдать ему надлежаще заверенную копию указанного приказа.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lastRenderedPageBreak/>
        <w:t>2.1.8. При приеме на работу (до подписания трудового договора) заведующий ДОУ обязан ознакомить работника под роспись с правилами внутреннего трудового распорядка, Уставом, должностной инструкцией, инструкциями по охране труда и пожарной безопасности, иными локальными нормативными актами, непосредственно связанными с трудовой деятельностью работника, коллективным договором.</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2.1.9.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Отсутствие в трудовом договоре условия об испытании означает, что работник принят на работу без испытания.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 Испытание при приеме на работу не устанавливается для: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беременных женщин и женщин, имеющих детей в возрасте до полутора лет;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лиц, приглашенных на работу в порядке перевода от другого работодателя по согласованию между работодателями;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иных лиц в случаях, предусмотренных ТК РФ, иными федеральными законами, коллективным договором.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2.1.10. Срок испытания не может превышать трех месяцев (регулируется ст.70 ТК РФ), а для заместителей заведующего ДОУ, главного бухгалтера, руководителей филиалов и иных обособленных структурных подразделений учреждения –не более шести месяцев, если иное не установлено федеральным законом. При заключении трудового договора на срок от двух до шести месяцев испытание не может превышать двух недель. В срок испытания не засчитываются период временной нетрудоспособности работника и другие периоды, когда он фактически отсутствовал на работе.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2.1.11. При неудовлетворительном результате испытания заведующий детским садом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 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2.1.12. 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 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заведующего дошкольным образовательным учреждением в письменной форме за три дня.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2.1.13. Трудовой договор вступает в силу со дня его подписания работником  и заведующим ДОУ. Работник обязан приступить к исполнению трудовых обязанностей со дня, определенного трудовым договором.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 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2.1.14</w:t>
      </w:r>
      <w:r w:rsidRPr="00911E0E">
        <w:rPr>
          <w:rFonts w:ascii="Times New Roman" w:eastAsia="Times New Roman" w:hAnsi="Times New Roman" w:cs="Times New Roman"/>
          <w:color w:val="222222"/>
          <w:sz w:val="24"/>
          <w:szCs w:val="24"/>
          <w:shd w:val="clear" w:color="auto" w:fill="FFFFFF"/>
        </w:rPr>
        <w:t>В соответствии с приказом о приеме на работу работодатель обязан в течение </w:t>
      </w:r>
      <w:r w:rsidRPr="00911E0E">
        <w:rPr>
          <w:rFonts w:ascii="Times New Roman" w:eastAsia="Times New Roman" w:hAnsi="Times New Roman" w:cs="Times New Roman"/>
          <w:color w:val="222222"/>
          <w:sz w:val="24"/>
          <w:szCs w:val="24"/>
        </w:rPr>
        <w:t>пяти дней</w:t>
      </w:r>
      <w:r w:rsidRPr="00911E0E">
        <w:rPr>
          <w:rFonts w:ascii="Times New Roman" w:eastAsia="Times New Roman" w:hAnsi="Times New Roman" w:cs="Times New Roman"/>
          <w:color w:val="222222"/>
          <w:sz w:val="24"/>
          <w:szCs w:val="24"/>
          <w:shd w:val="clear" w:color="auto" w:fill="FFFFFF"/>
        </w:rPr>
        <w:t xml:space="preserve">сделать запись в трудовой книжке работника. У работающих по совместительству </w:t>
      </w:r>
      <w:r w:rsidRPr="00911E0E">
        <w:rPr>
          <w:rFonts w:ascii="Times New Roman" w:eastAsia="Times New Roman" w:hAnsi="Times New Roman" w:cs="Times New Roman"/>
          <w:color w:val="222222"/>
          <w:sz w:val="24"/>
          <w:szCs w:val="24"/>
          <w:shd w:val="clear" w:color="auto" w:fill="FFFFFF"/>
        </w:rPr>
        <w:lastRenderedPageBreak/>
        <w:t>трудовыекнижки ведутся по основному месту работы. С каждой записью, вносимой на основании приказа в трудовую книжку, работодатель обязан ознакомить ее владельца под подпись в личной карточке (ч.3. ст.66 ТК РФ).</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2.1.15. На каждого работника детского сада ведется личное дело, состоящее из заверенной 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к работе в дошкольном образовательном учреждении, документов, предъявляемых при приеме на работу вместо трудовой книжки, аттестационного листа. Здесь же хранится один экземпляр письменного трудового договора.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2.1.16. Заведующий дошкольным образовательным учреждением вправе предложить работнику заполнить листок по учету кадров, автобиографию для приобщения к личному делу, вклеить фотографию в личное дело.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2.1.17. Личное дело работника хранится в дошкольном образовательном учреждении, в том числе и после увольнения, до 75 лет. </w:t>
      </w:r>
    </w:p>
    <w:p w:rsidR="00AD2A2E" w:rsidRPr="00911E0E" w:rsidRDefault="00AD2A2E" w:rsidP="00AD2A2E">
      <w:pPr>
        <w:spacing w:after="0" w:line="240" w:lineRule="auto"/>
        <w:jc w:val="both"/>
        <w:rPr>
          <w:rFonts w:ascii="Times New Roman" w:hAnsi="Times New Roman" w:cs="Times New Roman"/>
          <w:sz w:val="24"/>
          <w:szCs w:val="24"/>
        </w:rPr>
      </w:pPr>
    </w:p>
    <w:p w:rsidR="00AD2A2E" w:rsidRPr="00911E0E" w:rsidRDefault="00AD2A2E" w:rsidP="00AD2A2E">
      <w:pPr>
        <w:spacing w:after="0" w:line="240" w:lineRule="auto"/>
        <w:jc w:val="both"/>
        <w:rPr>
          <w:rFonts w:ascii="Times New Roman" w:hAnsi="Times New Roman" w:cs="Times New Roman"/>
          <w:b/>
          <w:sz w:val="24"/>
          <w:szCs w:val="24"/>
        </w:rPr>
      </w:pPr>
      <w:r w:rsidRPr="00911E0E">
        <w:rPr>
          <w:rFonts w:ascii="Times New Roman" w:hAnsi="Times New Roman" w:cs="Times New Roman"/>
          <w:b/>
          <w:sz w:val="24"/>
          <w:szCs w:val="24"/>
        </w:rPr>
        <w:t xml:space="preserve">2.2. Отказ в приеме на работу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2.2.1. Не допускается необоснованный отказ в заключении трудового договора. 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в которых право или обязанность устанавливать такие ограничения или преимущества предусмотрены федеральными законами.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2.2.2. К педагогической деятельности допускаются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профессиональных стандартах.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2.2.3. К педагогической деятельности не допускаются лица: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а) лишенные права заниматься педагогической деятельностью в соответствии с вступившим в законную силу приговором суда;</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б) 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 пунктом 2.2.4. настоящих Правил;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в) имеющие неснятую или непогашенную судимость за иные умышленные тяжкие и особо тяжкие преступления, не указанные в пунктеб);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г) признанные недееспособными в установленном федеральным законом порядке;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д)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lastRenderedPageBreak/>
        <w:t xml:space="preserve">2.2.4. Лица из числа указанных в пункте б),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нереабилитирующим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2.2.5. Запрещается отказывать в заключении трудового договора женщинам по мотивам, связанным с беременностью или наличием детей.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2.2.6. Запрещается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2.2.7. По письменному требованию лица, которому отказано в заключении трудового договора, заведующий ДОУ обязан сообщить причину отказа в письменной форме в срок не позднее чем в течение семи рабочих дней со дня предъявления такого требования. Отказ в заключении трудового договора может быть обжалован в судебном порядке. </w:t>
      </w:r>
    </w:p>
    <w:p w:rsidR="00AD2A2E" w:rsidRPr="00911E0E" w:rsidRDefault="00AD2A2E" w:rsidP="00AD2A2E">
      <w:pPr>
        <w:spacing w:after="0" w:line="240" w:lineRule="auto"/>
        <w:jc w:val="both"/>
        <w:rPr>
          <w:rFonts w:ascii="Times New Roman" w:hAnsi="Times New Roman" w:cs="Times New Roman"/>
          <w:sz w:val="24"/>
          <w:szCs w:val="24"/>
        </w:rPr>
      </w:pP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b/>
          <w:sz w:val="24"/>
          <w:szCs w:val="24"/>
        </w:rPr>
        <w:t>2.3. Перевод работника на другую работу</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 форме. 2.3.2. Перевод на другую работу - постоянное или временное изменение трудовой функции работника при продолжении работы у того же работодателя. Перевод на другую работу допускается только с письменного согласия работника, за исключением случаев, предусмотренных частями второй и третьей статьи 72.2 ТК РФ.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2.3.3. 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1 статьи 77 ТК РФ).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2.3.4. Запрещается переводить и перемещать работника на работу, противопоказанную ему по состоянию здоровья.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2.3.5. По соглашению сторон, заключаемому в письменной форме, работник может быть временно переведен на другую работу в том же ДОУ на срок до одного года, а в случае, когда такой перевод осуществляется для замещения временно отсутствующего работника, за которым в соответствии с законом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2.3.6. 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 </w:t>
      </w:r>
    </w:p>
    <w:p w:rsidR="00AD2A2E" w:rsidRPr="00911E0E" w:rsidRDefault="00AD2A2E" w:rsidP="00AD2A2E">
      <w:pPr>
        <w:spacing w:after="0" w:line="240" w:lineRule="auto"/>
        <w:jc w:val="both"/>
        <w:rPr>
          <w:rFonts w:ascii="Times New Roman" w:hAnsi="Times New Roman" w:cs="Times New Roman"/>
          <w:sz w:val="24"/>
          <w:szCs w:val="24"/>
        </w:rPr>
      </w:pP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b/>
          <w:sz w:val="24"/>
          <w:szCs w:val="24"/>
        </w:rPr>
        <w:lastRenderedPageBreak/>
        <w:t>2.4. Порядок отстранения от работы</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2.4.1. Работник отстраняется от работы (не допускается к работе) в случаях:</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появления на работе в состоянии алкогольного, наркотического или иного токсического опьянения; не прохождения в установленном порядке обучения и проверки знаний и навыков в области охраны труда;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не прохождения в установленном порядке обязательного медицинского осмотра, а также обязательного психиатрического освидетельствования в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 по требованию органов или должностных лиц, уполномоченных федеральными законами и иными нормативными правовыми актами Российской Федерации;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в других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наряду с указанными выше случаями педагогический работник отстраняется от работы (не допускается к работе) при получении от правоохранительных органов сведений о том, что данный работник подвергается уголовному преследованию за преступления, указанные в подпунктах б) и в) пункта 2.2.3. настоящих Правил внутреннего трудового распорядка ДОУ. Педагогический работник отстраняется от работы (не допускается к работе) на весь период производства по уголовному делу до его прекращения либо до вступления в силу приговора суда</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2.4.2. Работник отстраняется от работы (не допускается к работе)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Трудовым Кодексом Российской Федерации, другими федеральными законами.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2.4.3. 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Российской Федерации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 </w:t>
      </w:r>
    </w:p>
    <w:p w:rsidR="00AD2A2E" w:rsidRPr="00911E0E" w:rsidRDefault="00AD2A2E" w:rsidP="00AD2A2E">
      <w:pPr>
        <w:spacing w:after="0" w:line="240" w:lineRule="auto"/>
        <w:jc w:val="both"/>
        <w:rPr>
          <w:rFonts w:ascii="Times New Roman" w:hAnsi="Times New Roman" w:cs="Times New Roman"/>
          <w:sz w:val="24"/>
          <w:szCs w:val="24"/>
        </w:rPr>
      </w:pP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b/>
          <w:sz w:val="24"/>
          <w:szCs w:val="24"/>
        </w:rPr>
        <w:t>2.5. Порядок прекращения трудового договора</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Прекращение трудового договора может иметь место по основаниям, предусмотренным главой 13 Трудового Кодекса Российской Федерации: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2.5.1. Соглашение сторон (статья 78 ТК РФ).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2.5.2. Истечение срока трудового договора (статья 79 ТК РФ), за исключением случаев, когда трудовые отношения фактически продолжаются и ни одна из сторон не потребовала их прекращения.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2.5.3. Расторжение трудового договора по инициативе работника (статья 80 ТК РФ), при этом работник должен предупредить об этом работодателя в письменной форме не позднее, чем за две недели. По соглашению между работником и работодателем трудовой договор, может быть, расторгнут и до истечения срока предупреждения об увольнении. В случаях, когда заявление работника об увольнении по собственному желанию обусловлено невозможностью продолжения им работы (зачисление в образовательную организацию,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w:t>
      </w:r>
      <w:r w:rsidRPr="00911E0E">
        <w:rPr>
          <w:rFonts w:ascii="Times New Roman" w:hAnsi="Times New Roman" w:cs="Times New Roman"/>
          <w:sz w:val="24"/>
          <w:szCs w:val="24"/>
        </w:rPr>
        <w:lastRenderedPageBreak/>
        <w:t xml:space="preserve">коллективного договора, соглашения или трудового договора работодатель обязан расторгнуть трудовой договор в срок, указанный в заявлении работника.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 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2.5.4. Расторжение трудового договора по инициативе работодателя (статьи 71 и 81 ТК РФ) производится в случаях: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при неудовлетворительном результате испытания, при этом работодатель предупреждает работника об этом в письменной форме не позднее, чем за три дня с указанием причин, послуживших основанием для признания этого работника не выдержавшим испытание;</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 ликвидации дошкольного образовательного учреждения;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сокращения численности или штата работников дошкольного образовательного учреждения или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при этом увольнение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смены собственника имущества дошкольного образовательного учреждения (в отношении заместителей заведующего);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неоднократного неисполнения работником без уважительных причин трудовых обязанностей, если он имеет дисциплинарное взыскание;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однократного грубого нарушения работником трудовых обязанностей: </w:t>
      </w:r>
    </w:p>
    <w:p w:rsidR="00AD2A2E" w:rsidRPr="00911E0E" w:rsidRDefault="00AD2A2E" w:rsidP="00AD2A2E">
      <w:pPr>
        <w:pStyle w:val="aa"/>
        <w:numPr>
          <w:ilvl w:val="0"/>
          <w:numId w:val="2"/>
        </w:numPr>
        <w:spacing w:after="0" w:line="240" w:lineRule="auto"/>
        <w:ind w:left="0" w:firstLine="0"/>
        <w:jc w:val="both"/>
        <w:rPr>
          <w:rFonts w:ascii="Times New Roman" w:hAnsi="Times New Roman" w:cs="Times New Roman"/>
          <w:sz w:val="24"/>
          <w:szCs w:val="24"/>
        </w:rPr>
      </w:pPr>
      <w:r w:rsidRPr="00911E0E">
        <w:rPr>
          <w:rFonts w:ascii="Times New Roman" w:hAnsi="Times New Roman" w:cs="Times New Roman"/>
          <w:sz w:val="24"/>
          <w:szCs w:val="24"/>
        </w:rPr>
        <w:t xml:space="preserve">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появления работника на работе (на своем рабочем месте либо на территории детского сада) в состоянии алкогольного, наркотического или иного токсического опьянения; </w:t>
      </w:r>
    </w:p>
    <w:p w:rsidR="00AD2A2E" w:rsidRPr="00911E0E" w:rsidRDefault="00AD2A2E" w:rsidP="00AD2A2E">
      <w:pPr>
        <w:pStyle w:val="aa"/>
        <w:numPr>
          <w:ilvl w:val="0"/>
          <w:numId w:val="2"/>
        </w:numPr>
        <w:spacing w:after="0" w:line="240" w:lineRule="auto"/>
        <w:ind w:left="0" w:firstLine="0"/>
        <w:jc w:val="both"/>
        <w:rPr>
          <w:rFonts w:ascii="Times New Roman" w:hAnsi="Times New Roman" w:cs="Times New Roman"/>
          <w:sz w:val="24"/>
          <w:szCs w:val="24"/>
        </w:rPr>
      </w:pPr>
      <w:r w:rsidRPr="00911E0E">
        <w:rPr>
          <w:rFonts w:ascii="Times New Roman" w:hAnsi="Times New Roman" w:cs="Times New Roman"/>
          <w:sz w:val="24"/>
          <w:szCs w:val="24"/>
        </w:rPr>
        <w:t xml:space="preserve">разглашения охраняемой законом тайны, ставшей известной работнику в связи с исполнением им трудовых обязанностей, в том числе разглашения персональных данных другого работника; </w:t>
      </w:r>
    </w:p>
    <w:p w:rsidR="00AD2A2E" w:rsidRPr="00911E0E" w:rsidRDefault="00AD2A2E" w:rsidP="00AD2A2E">
      <w:pPr>
        <w:pStyle w:val="aa"/>
        <w:numPr>
          <w:ilvl w:val="0"/>
          <w:numId w:val="2"/>
        </w:numPr>
        <w:spacing w:after="0" w:line="240" w:lineRule="auto"/>
        <w:ind w:left="0" w:firstLine="0"/>
        <w:jc w:val="both"/>
        <w:rPr>
          <w:rFonts w:ascii="Times New Roman" w:hAnsi="Times New Roman" w:cs="Times New Roman"/>
          <w:sz w:val="24"/>
          <w:szCs w:val="24"/>
        </w:rPr>
      </w:pPr>
      <w:r w:rsidRPr="00911E0E">
        <w:rPr>
          <w:rFonts w:ascii="Times New Roman" w:hAnsi="Times New Roman" w:cs="Times New Roman"/>
          <w:sz w:val="24"/>
          <w:szCs w:val="24"/>
        </w:rPr>
        <w:t xml:space="preserve">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 </w:t>
      </w:r>
    </w:p>
    <w:p w:rsidR="00AD2A2E" w:rsidRPr="00911E0E" w:rsidRDefault="00AD2A2E" w:rsidP="00AD2A2E">
      <w:pPr>
        <w:pStyle w:val="aa"/>
        <w:numPr>
          <w:ilvl w:val="0"/>
          <w:numId w:val="2"/>
        </w:numPr>
        <w:spacing w:after="0" w:line="240" w:lineRule="auto"/>
        <w:ind w:left="0" w:firstLine="0"/>
        <w:jc w:val="both"/>
        <w:rPr>
          <w:rFonts w:ascii="Times New Roman" w:hAnsi="Times New Roman" w:cs="Times New Roman"/>
          <w:sz w:val="24"/>
          <w:szCs w:val="24"/>
        </w:rPr>
      </w:pPr>
      <w:r w:rsidRPr="00911E0E">
        <w:rPr>
          <w:rFonts w:ascii="Times New Roman" w:hAnsi="Times New Roman" w:cs="Times New Roman"/>
          <w:sz w:val="24"/>
          <w:szCs w:val="24"/>
        </w:rPr>
        <w:t xml:space="preserve">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 </w:t>
      </w:r>
    </w:p>
    <w:p w:rsidR="00AD2A2E" w:rsidRPr="00911E0E" w:rsidRDefault="00AD2A2E" w:rsidP="00AD2A2E">
      <w:pPr>
        <w:pStyle w:val="aa"/>
        <w:numPr>
          <w:ilvl w:val="0"/>
          <w:numId w:val="2"/>
        </w:numPr>
        <w:spacing w:after="0" w:line="240" w:lineRule="auto"/>
        <w:ind w:left="0" w:firstLine="0"/>
        <w:jc w:val="both"/>
        <w:rPr>
          <w:rFonts w:ascii="Times New Roman" w:hAnsi="Times New Roman" w:cs="Times New Roman"/>
          <w:sz w:val="24"/>
          <w:szCs w:val="24"/>
        </w:rPr>
      </w:pPr>
      <w:r w:rsidRPr="00911E0E">
        <w:rPr>
          <w:rFonts w:ascii="Times New Roman" w:hAnsi="Times New Roman" w:cs="Times New Roman"/>
          <w:sz w:val="24"/>
          <w:szCs w:val="24"/>
        </w:rPr>
        <w:t xml:space="preserve">совершения работником аморального проступка, несовместимого с продолжением данной работы; </w:t>
      </w:r>
    </w:p>
    <w:p w:rsidR="00AD2A2E" w:rsidRPr="00911E0E" w:rsidRDefault="00AD2A2E" w:rsidP="00AD2A2E">
      <w:pPr>
        <w:pStyle w:val="aa"/>
        <w:numPr>
          <w:ilvl w:val="0"/>
          <w:numId w:val="2"/>
        </w:numPr>
        <w:spacing w:after="0" w:line="240" w:lineRule="auto"/>
        <w:ind w:left="0" w:firstLine="0"/>
        <w:jc w:val="both"/>
        <w:rPr>
          <w:rFonts w:ascii="Times New Roman" w:hAnsi="Times New Roman" w:cs="Times New Roman"/>
          <w:sz w:val="24"/>
          <w:szCs w:val="24"/>
        </w:rPr>
      </w:pPr>
      <w:r w:rsidRPr="00911E0E">
        <w:rPr>
          <w:rFonts w:ascii="Times New Roman" w:hAnsi="Times New Roman" w:cs="Times New Roman"/>
          <w:sz w:val="24"/>
          <w:szCs w:val="24"/>
        </w:rPr>
        <w:t xml:space="preserve">принятия необоснованного решения заместителями заведующего ДОУ и главным бухгалтером, повлекшего за собой нарушение сохранности имущества, неправомерное его использование или иной ущерб имуществу дошкольного образовательного учреждения; </w:t>
      </w:r>
    </w:p>
    <w:p w:rsidR="00AD2A2E" w:rsidRPr="00911E0E" w:rsidRDefault="00AD2A2E" w:rsidP="00AD2A2E">
      <w:pPr>
        <w:pStyle w:val="aa"/>
        <w:numPr>
          <w:ilvl w:val="0"/>
          <w:numId w:val="2"/>
        </w:numPr>
        <w:spacing w:after="0" w:line="240" w:lineRule="auto"/>
        <w:ind w:left="0" w:firstLine="0"/>
        <w:jc w:val="both"/>
        <w:rPr>
          <w:rFonts w:ascii="Times New Roman" w:hAnsi="Times New Roman" w:cs="Times New Roman"/>
          <w:sz w:val="24"/>
          <w:szCs w:val="24"/>
        </w:rPr>
      </w:pPr>
      <w:r w:rsidRPr="00911E0E">
        <w:rPr>
          <w:rFonts w:ascii="Times New Roman" w:hAnsi="Times New Roman" w:cs="Times New Roman"/>
          <w:sz w:val="24"/>
          <w:szCs w:val="24"/>
        </w:rPr>
        <w:lastRenderedPageBreak/>
        <w:t xml:space="preserve">однократного грубого нарушения заместителями своих трудовых обязанностей; представления работником заведующему дошкольным образовательным учреждением подложных документов при заключении трудового договора; </w:t>
      </w:r>
    </w:p>
    <w:p w:rsidR="00AD2A2E" w:rsidRPr="00911E0E" w:rsidRDefault="00AD2A2E" w:rsidP="00AD2A2E">
      <w:pPr>
        <w:pStyle w:val="aa"/>
        <w:numPr>
          <w:ilvl w:val="0"/>
          <w:numId w:val="2"/>
        </w:numPr>
        <w:spacing w:after="0" w:line="240" w:lineRule="auto"/>
        <w:ind w:left="0" w:firstLine="0"/>
        <w:jc w:val="both"/>
        <w:rPr>
          <w:rFonts w:ascii="Times New Roman" w:hAnsi="Times New Roman" w:cs="Times New Roman"/>
          <w:sz w:val="24"/>
          <w:szCs w:val="24"/>
        </w:rPr>
      </w:pPr>
      <w:r w:rsidRPr="00911E0E">
        <w:rPr>
          <w:rFonts w:ascii="Times New Roman" w:hAnsi="Times New Roman" w:cs="Times New Roman"/>
          <w:sz w:val="24"/>
          <w:szCs w:val="24"/>
        </w:rPr>
        <w:t>предусмотренных трудовым договором с заведующим, членами коллегиального исполнительного органа организации;</w:t>
      </w:r>
    </w:p>
    <w:p w:rsidR="00AD2A2E" w:rsidRPr="00911E0E" w:rsidRDefault="00AD2A2E" w:rsidP="00AD2A2E">
      <w:pPr>
        <w:pStyle w:val="aa"/>
        <w:numPr>
          <w:ilvl w:val="0"/>
          <w:numId w:val="2"/>
        </w:numPr>
        <w:spacing w:after="0" w:line="240" w:lineRule="auto"/>
        <w:ind w:left="0" w:firstLine="0"/>
        <w:jc w:val="both"/>
        <w:rPr>
          <w:rFonts w:ascii="Times New Roman" w:hAnsi="Times New Roman" w:cs="Times New Roman"/>
          <w:sz w:val="24"/>
          <w:szCs w:val="24"/>
        </w:rPr>
      </w:pPr>
      <w:r w:rsidRPr="00911E0E">
        <w:rPr>
          <w:rFonts w:ascii="Times New Roman" w:hAnsi="Times New Roman" w:cs="Times New Roman"/>
          <w:sz w:val="24"/>
          <w:szCs w:val="24"/>
        </w:rPr>
        <w:t xml:space="preserve"> в других случаях, установленных ТК РФ и иными федеральными законами.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Не допускается увольнение работника по инициативе работодателя (за исключением случая ликвидации ДОУ) в период его временной нетрудоспособности и в период пребывания в отпуске.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2.5.5. Перевод работника по его просьбе или с его согласия на работу к другому работодателю или переход на выборную работу (должность).</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2.5.6. Отказ работника от продолжения работы в связи со сменой собственника имущества дошкольного образовательного учреждения, с изменением подведомственности (подчиненности) учреждения либо его реорганизацией, с изменением типа муниципального учреждения (статья 75 ТК РФ).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2.5.7. Отказ работника от продолжения работы в связи с изменением определенных сторонами условий трудового договора (часть 4 статьи 74 ТК РФ).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2.5.8. 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 (части 3 и 4 статьи 73 ТК РФ).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2.5.9. Обстоятельства, не зависящие от воли сторон (статья 83 ТК РФ). 2.5.10. 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 (статья 84 ТК РФ).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2.5.11. Помимо оснований, предусмотренных главой 13 ТК РФ и иными федеральными законами, основаниями прекращения трудового договора с педагогическим работником являются: повторное в течение одного года грубое нарушение Устава дошкольного образовательного учреждения, осуществляющего образовательную деятельность; применение, в том числе однократное, методов воспитания, связанных с физическим и (или) психическим насилием над личностью воспитанника детского сада.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2.5.12. Трудовой договор может быть прекращен и по другим основаниям, предусмотренным ТК РФ и иными федеральными законами.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2.5.13. Прекращение трудового договора оформляется приказом заведующего дошкольным образовательным учреждением, с которым работник должен быть ознакомлен под роспись. По письменному заявлению  работника работодатель также  обязан выдать ему  заверенные надлежащим образом  копии документов, связанных с работой.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2.5.14.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2.5.15. В день прекращения трудового договора работодатель обязан выдать работнику трудовую книжку или предоставить сведения о трудовой деятельности (статья 66.1 Трудового кодекс РФ) у данного работодателя  и произвести  с ним расчет в соответствии со ст. 140 ТК РФ. По письменному заявлению работника заведующий ДОУ также обязан выдать ему заверенные надлежащим образом копии документов, связанных с работой.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2.5.16. Запись в бумажную трудовую книжку об основании и причине прекращения трудового договора производится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lastRenderedPageBreak/>
        <w:t>2.5.17. При получении трудовой книжки в связи с увольнением работник дошкольного образовательного учреждения расписывается в личной карточке формы Т-2 и в книге учета движения трудовых книжек и вкладышей к ним.</w:t>
      </w:r>
    </w:p>
    <w:p w:rsidR="00AD2A2E" w:rsidRPr="00911E0E" w:rsidRDefault="00AD2A2E" w:rsidP="00AD2A2E">
      <w:pPr>
        <w:spacing w:after="0" w:line="240" w:lineRule="auto"/>
        <w:jc w:val="both"/>
        <w:rPr>
          <w:rFonts w:ascii="Times New Roman" w:hAnsi="Times New Roman" w:cs="Times New Roman"/>
          <w:sz w:val="24"/>
          <w:szCs w:val="24"/>
        </w:rPr>
      </w:pPr>
    </w:p>
    <w:p w:rsidR="00AD2A2E" w:rsidRPr="00911E0E" w:rsidRDefault="00AD2A2E" w:rsidP="00AD2A2E">
      <w:pPr>
        <w:spacing w:after="150" w:line="240" w:lineRule="auto"/>
        <w:jc w:val="both"/>
        <w:rPr>
          <w:rFonts w:ascii="Times New Roman" w:eastAsia="Times New Roman" w:hAnsi="Times New Roman" w:cs="Times New Roman"/>
          <w:color w:val="222222"/>
          <w:sz w:val="24"/>
          <w:szCs w:val="24"/>
        </w:rPr>
      </w:pPr>
      <w:r w:rsidRPr="00911E0E">
        <w:rPr>
          <w:rFonts w:ascii="Times New Roman" w:eastAsia="Times New Roman" w:hAnsi="Times New Roman" w:cs="Times New Roman"/>
          <w:b/>
          <w:bCs/>
          <w:color w:val="222222"/>
          <w:sz w:val="24"/>
          <w:szCs w:val="24"/>
        </w:rPr>
        <w:t>2.6. Порядок формирования и выдачи сведений о трудовой деятельности работников</w:t>
      </w:r>
      <w:r w:rsidRPr="00911E0E">
        <w:rPr>
          <w:rFonts w:ascii="Times New Roman" w:eastAsia="Times New Roman" w:hAnsi="Times New Roman" w:cs="Times New Roman"/>
          <w:color w:val="222222"/>
          <w:sz w:val="24"/>
          <w:szCs w:val="24"/>
        </w:rPr>
        <w:t>2.6.1. С 1 января 2020 года,  заведующий в электронном виде ведет и предоставляет в Пенсионный фонд России сведения о трудовой деятельности каждого работника. Сведения включают в себя данные о месте работы, трудовой функции, датах приема на работу, постоянных переводах, основаниях и причинах расторжения договора с работниками, а также другие необходимые сведения.</w:t>
      </w:r>
    </w:p>
    <w:p w:rsidR="00AD2A2E" w:rsidRPr="00911E0E" w:rsidRDefault="00AD2A2E" w:rsidP="00AD2A2E">
      <w:pPr>
        <w:spacing w:after="0" w:line="240" w:lineRule="auto"/>
        <w:jc w:val="both"/>
        <w:rPr>
          <w:rFonts w:ascii="Times New Roman" w:eastAsia="Times New Roman" w:hAnsi="Times New Roman" w:cs="Times New Roman"/>
          <w:color w:val="222222"/>
          <w:sz w:val="24"/>
          <w:szCs w:val="24"/>
        </w:rPr>
      </w:pPr>
      <w:r w:rsidRPr="00911E0E">
        <w:rPr>
          <w:rFonts w:ascii="Times New Roman" w:eastAsia="Times New Roman" w:hAnsi="Times New Roman" w:cs="Times New Roman"/>
          <w:color w:val="222222"/>
          <w:sz w:val="24"/>
          <w:szCs w:val="24"/>
        </w:rPr>
        <w:t>2.6.2Заведующий  назначает приказом работника, который отвечает за ведение и предоставление в Пенсионный фонд России сведений о трудовой деятельности работников. Назначенный работник должен быть ознакомлен с приказом под подпись.</w:t>
      </w:r>
    </w:p>
    <w:p w:rsidR="00AD2A2E" w:rsidRPr="00911E0E" w:rsidRDefault="00AD2A2E" w:rsidP="00AD2A2E">
      <w:pPr>
        <w:spacing w:after="0" w:line="240" w:lineRule="auto"/>
        <w:rPr>
          <w:rFonts w:ascii="Times New Roman" w:eastAsia="Times New Roman" w:hAnsi="Times New Roman" w:cs="Times New Roman"/>
          <w:color w:val="222222"/>
          <w:sz w:val="24"/>
          <w:szCs w:val="24"/>
        </w:rPr>
      </w:pPr>
      <w:r w:rsidRPr="00911E0E">
        <w:rPr>
          <w:rFonts w:ascii="Times New Roman" w:eastAsia="Times New Roman" w:hAnsi="Times New Roman" w:cs="Times New Roman"/>
          <w:color w:val="222222"/>
          <w:sz w:val="24"/>
          <w:szCs w:val="24"/>
        </w:rPr>
        <w:t>2.6.3.  Сведения о трудовой деятельности за отчетный месяц передаются в Пенсионный фонд не позднее 15 числа следующего месяца. Если 15 число месяца приходится на выходной или нерабочий праздничный день, днем окончания срока считается ближайший следующий за ним рабочий день.</w:t>
      </w:r>
    </w:p>
    <w:p w:rsidR="00AD2A2E" w:rsidRPr="00911E0E" w:rsidRDefault="00AD2A2E" w:rsidP="00AD2A2E">
      <w:pPr>
        <w:spacing w:after="150" w:line="240" w:lineRule="auto"/>
        <w:jc w:val="both"/>
        <w:rPr>
          <w:rFonts w:ascii="Times New Roman" w:eastAsia="Times New Roman" w:hAnsi="Times New Roman" w:cs="Times New Roman"/>
          <w:color w:val="222222"/>
          <w:sz w:val="24"/>
          <w:szCs w:val="24"/>
        </w:rPr>
      </w:pPr>
      <w:r w:rsidRPr="00911E0E">
        <w:rPr>
          <w:rFonts w:ascii="Times New Roman" w:eastAsia="Times New Roman" w:hAnsi="Times New Roman" w:cs="Times New Roman"/>
          <w:color w:val="222222"/>
          <w:sz w:val="24"/>
          <w:szCs w:val="24"/>
        </w:rPr>
        <w:t>2.6.4. Заведующий обязан предоставить работнику сведения о трудовой деятельности за период работы в организации способом, указанном в заявлении работника:</w:t>
      </w:r>
    </w:p>
    <w:p w:rsidR="00AD2A2E" w:rsidRPr="00911E0E" w:rsidRDefault="00AD2A2E" w:rsidP="00AD2A2E">
      <w:pPr>
        <w:numPr>
          <w:ilvl w:val="0"/>
          <w:numId w:val="3"/>
        </w:numPr>
        <w:spacing w:after="0" w:line="240" w:lineRule="auto"/>
        <w:ind w:left="270"/>
        <w:jc w:val="both"/>
        <w:rPr>
          <w:rFonts w:ascii="Times New Roman" w:eastAsia="Times New Roman" w:hAnsi="Times New Roman" w:cs="Times New Roman"/>
          <w:color w:val="222222"/>
          <w:sz w:val="24"/>
          <w:szCs w:val="24"/>
        </w:rPr>
      </w:pPr>
      <w:r w:rsidRPr="00911E0E">
        <w:rPr>
          <w:rFonts w:ascii="Times New Roman" w:eastAsia="Times New Roman" w:hAnsi="Times New Roman" w:cs="Times New Roman"/>
          <w:color w:val="222222"/>
          <w:sz w:val="24"/>
          <w:szCs w:val="24"/>
        </w:rPr>
        <w:t>на бумажном носителе, заверенные надлежащим способом;</w:t>
      </w:r>
    </w:p>
    <w:p w:rsidR="00AD2A2E" w:rsidRPr="00911E0E" w:rsidRDefault="00AD2A2E" w:rsidP="00AD2A2E">
      <w:pPr>
        <w:numPr>
          <w:ilvl w:val="0"/>
          <w:numId w:val="3"/>
        </w:numPr>
        <w:spacing w:after="0" w:line="240" w:lineRule="auto"/>
        <w:ind w:left="270"/>
        <w:jc w:val="both"/>
        <w:rPr>
          <w:rFonts w:ascii="Times New Roman" w:eastAsia="Times New Roman" w:hAnsi="Times New Roman" w:cs="Times New Roman"/>
          <w:color w:val="222222"/>
          <w:sz w:val="24"/>
          <w:szCs w:val="24"/>
        </w:rPr>
      </w:pPr>
      <w:r w:rsidRPr="00911E0E">
        <w:rPr>
          <w:rFonts w:ascii="Times New Roman" w:eastAsia="Times New Roman" w:hAnsi="Times New Roman" w:cs="Times New Roman"/>
          <w:color w:val="222222"/>
          <w:sz w:val="24"/>
          <w:szCs w:val="24"/>
        </w:rPr>
        <w:t>в форме электронного документа, подписанного усиленной квалифицированной электронной подписью (в случае ее наличия у работодателя).</w:t>
      </w:r>
    </w:p>
    <w:p w:rsidR="00AD2A2E" w:rsidRPr="00911E0E" w:rsidRDefault="00AD2A2E" w:rsidP="00AD2A2E">
      <w:pPr>
        <w:spacing w:after="0" w:line="240" w:lineRule="auto"/>
        <w:jc w:val="both"/>
        <w:rPr>
          <w:rFonts w:ascii="Times New Roman" w:eastAsia="Times New Roman" w:hAnsi="Times New Roman" w:cs="Times New Roman"/>
          <w:color w:val="222222"/>
          <w:sz w:val="24"/>
          <w:szCs w:val="24"/>
        </w:rPr>
      </w:pPr>
      <w:r w:rsidRPr="00911E0E">
        <w:rPr>
          <w:rFonts w:ascii="Times New Roman" w:eastAsia="Times New Roman" w:hAnsi="Times New Roman" w:cs="Times New Roman"/>
          <w:color w:val="222222"/>
          <w:sz w:val="24"/>
          <w:szCs w:val="24"/>
        </w:rPr>
        <w:t>Сведения о трудовой деятельности предоставляются:</w:t>
      </w:r>
    </w:p>
    <w:p w:rsidR="00AD2A2E" w:rsidRPr="00911E0E" w:rsidRDefault="00AD2A2E" w:rsidP="00AD2A2E">
      <w:pPr>
        <w:spacing w:after="0" w:line="240" w:lineRule="auto"/>
        <w:jc w:val="both"/>
        <w:rPr>
          <w:rFonts w:ascii="Times New Roman" w:eastAsia="Times New Roman" w:hAnsi="Times New Roman" w:cs="Times New Roman"/>
          <w:color w:val="222222"/>
          <w:sz w:val="24"/>
          <w:szCs w:val="24"/>
        </w:rPr>
      </w:pPr>
      <w:r w:rsidRPr="00911E0E">
        <w:rPr>
          <w:rFonts w:ascii="Times New Roman" w:eastAsia="Times New Roman" w:hAnsi="Times New Roman" w:cs="Times New Roman"/>
          <w:color w:val="222222"/>
          <w:sz w:val="24"/>
          <w:szCs w:val="24"/>
        </w:rPr>
        <w:t>в период работы не позднее трех рабочих дней со дня подачи этого заявления;</w:t>
      </w:r>
    </w:p>
    <w:p w:rsidR="00AD2A2E" w:rsidRPr="00911E0E" w:rsidRDefault="00AD2A2E" w:rsidP="00AD2A2E">
      <w:pPr>
        <w:numPr>
          <w:ilvl w:val="0"/>
          <w:numId w:val="4"/>
        </w:numPr>
        <w:spacing w:after="0" w:line="240" w:lineRule="auto"/>
        <w:ind w:left="270"/>
        <w:jc w:val="both"/>
        <w:rPr>
          <w:rFonts w:ascii="Times New Roman" w:eastAsia="Times New Roman" w:hAnsi="Times New Roman" w:cs="Times New Roman"/>
          <w:color w:val="222222"/>
          <w:sz w:val="24"/>
          <w:szCs w:val="24"/>
        </w:rPr>
      </w:pPr>
      <w:r w:rsidRPr="00911E0E">
        <w:rPr>
          <w:rFonts w:ascii="Times New Roman" w:eastAsia="Times New Roman" w:hAnsi="Times New Roman" w:cs="Times New Roman"/>
          <w:color w:val="222222"/>
          <w:sz w:val="24"/>
          <w:szCs w:val="24"/>
        </w:rPr>
        <w:t>при увольнении — в день прекращения трудового договора.</w:t>
      </w:r>
    </w:p>
    <w:p w:rsidR="00AD2A2E" w:rsidRPr="00911E0E" w:rsidRDefault="00AD2A2E" w:rsidP="00AD2A2E">
      <w:pPr>
        <w:spacing w:after="0" w:line="240" w:lineRule="auto"/>
        <w:jc w:val="both"/>
        <w:rPr>
          <w:rFonts w:ascii="Times New Roman" w:eastAsia="Times New Roman" w:hAnsi="Times New Roman" w:cs="Times New Roman"/>
          <w:sz w:val="24"/>
          <w:szCs w:val="24"/>
        </w:rPr>
      </w:pPr>
      <w:r w:rsidRPr="00911E0E">
        <w:rPr>
          <w:rFonts w:ascii="Times New Roman" w:eastAsia="Times New Roman" w:hAnsi="Times New Roman" w:cs="Times New Roman"/>
          <w:color w:val="222222"/>
          <w:sz w:val="24"/>
          <w:szCs w:val="24"/>
        </w:rPr>
        <w:t>2.6.5. Заявление работника о выдаче сведений о трудовой деятельности у работодателя может быть подано в письменном виде или направлено на электронную почту работодателя</w:t>
      </w:r>
    </w:p>
    <w:p w:rsidR="00AD2A2E" w:rsidRPr="00911E0E" w:rsidRDefault="00AD2A2E" w:rsidP="00AD2A2E">
      <w:pPr>
        <w:spacing w:after="0" w:line="240" w:lineRule="auto"/>
        <w:jc w:val="both"/>
        <w:rPr>
          <w:rFonts w:ascii="Times New Roman" w:eastAsia="Times New Roman" w:hAnsi="Times New Roman" w:cs="Times New Roman"/>
          <w:sz w:val="24"/>
          <w:szCs w:val="24"/>
        </w:rPr>
      </w:pPr>
      <w:r w:rsidRPr="00911E0E">
        <w:rPr>
          <w:rFonts w:ascii="Times New Roman" w:eastAsia="Times New Roman" w:hAnsi="Times New Roman" w:cs="Times New Roman"/>
          <w:sz w:val="24"/>
          <w:szCs w:val="24"/>
        </w:rPr>
        <w:t xml:space="preserve"> При использовании электронной почты работодателя работник направляет отсканированное заявление, в котором содержится:</w:t>
      </w:r>
    </w:p>
    <w:p w:rsidR="00AD2A2E" w:rsidRPr="00911E0E" w:rsidRDefault="00AD2A2E" w:rsidP="00AD2A2E">
      <w:pPr>
        <w:numPr>
          <w:ilvl w:val="0"/>
          <w:numId w:val="5"/>
        </w:numPr>
        <w:spacing w:after="0" w:line="240" w:lineRule="auto"/>
        <w:ind w:left="270"/>
        <w:jc w:val="both"/>
        <w:rPr>
          <w:rFonts w:ascii="Times New Roman" w:eastAsia="Times New Roman" w:hAnsi="Times New Roman" w:cs="Times New Roman"/>
          <w:color w:val="222222"/>
          <w:sz w:val="24"/>
          <w:szCs w:val="24"/>
        </w:rPr>
      </w:pPr>
      <w:r w:rsidRPr="00911E0E">
        <w:rPr>
          <w:rFonts w:ascii="Times New Roman" w:eastAsia="Times New Roman" w:hAnsi="Times New Roman" w:cs="Times New Roman"/>
          <w:color w:val="222222"/>
          <w:sz w:val="24"/>
          <w:szCs w:val="24"/>
        </w:rPr>
        <w:t>наименование работодателя;</w:t>
      </w:r>
    </w:p>
    <w:p w:rsidR="00AD2A2E" w:rsidRPr="00911E0E" w:rsidRDefault="00AD2A2E" w:rsidP="00AD2A2E">
      <w:pPr>
        <w:numPr>
          <w:ilvl w:val="0"/>
          <w:numId w:val="5"/>
        </w:numPr>
        <w:spacing w:after="0" w:line="240" w:lineRule="auto"/>
        <w:ind w:left="270"/>
        <w:jc w:val="both"/>
        <w:rPr>
          <w:rFonts w:ascii="Times New Roman" w:eastAsia="Times New Roman" w:hAnsi="Times New Roman" w:cs="Times New Roman"/>
          <w:color w:val="222222"/>
          <w:sz w:val="24"/>
          <w:szCs w:val="24"/>
        </w:rPr>
      </w:pPr>
      <w:r w:rsidRPr="00911E0E">
        <w:rPr>
          <w:rFonts w:ascii="Times New Roman" w:eastAsia="Times New Roman" w:hAnsi="Times New Roman" w:cs="Times New Roman"/>
          <w:color w:val="222222"/>
          <w:sz w:val="24"/>
          <w:szCs w:val="24"/>
        </w:rPr>
        <w:t>должностное лицо, на имя которого направлено заявление (генеральный директор);</w:t>
      </w:r>
    </w:p>
    <w:p w:rsidR="00AD2A2E" w:rsidRPr="00911E0E" w:rsidRDefault="00AD2A2E" w:rsidP="00AD2A2E">
      <w:pPr>
        <w:numPr>
          <w:ilvl w:val="0"/>
          <w:numId w:val="5"/>
        </w:numPr>
        <w:spacing w:after="0" w:line="240" w:lineRule="auto"/>
        <w:ind w:left="270"/>
        <w:jc w:val="both"/>
        <w:rPr>
          <w:rFonts w:ascii="Times New Roman" w:eastAsia="Times New Roman" w:hAnsi="Times New Roman" w:cs="Times New Roman"/>
          <w:color w:val="222222"/>
          <w:sz w:val="24"/>
          <w:szCs w:val="24"/>
        </w:rPr>
      </w:pPr>
      <w:r w:rsidRPr="00911E0E">
        <w:rPr>
          <w:rFonts w:ascii="Times New Roman" w:eastAsia="Times New Roman" w:hAnsi="Times New Roman" w:cs="Times New Roman"/>
          <w:color w:val="222222"/>
          <w:sz w:val="24"/>
          <w:szCs w:val="24"/>
        </w:rPr>
        <w:t>просьба о направлении в форме электронного документа сведений о трудовой деятельности у работодателя;</w:t>
      </w:r>
    </w:p>
    <w:p w:rsidR="00AD2A2E" w:rsidRPr="00911E0E" w:rsidRDefault="00AD2A2E" w:rsidP="00AD2A2E">
      <w:pPr>
        <w:numPr>
          <w:ilvl w:val="0"/>
          <w:numId w:val="5"/>
        </w:numPr>
        <w:spacing w:after="0" w:line="240" w:lineRule="auto"/>
        <w:ind w:left="270"/>
        <w:jc w:val="both"/>
        <w:rPr>
          <w:rFonts w:ascii="Times New Roman" w:eastAsia="Times New Roman" w:hAnsi="Times New Roman" w:cs="Times New Roman"/>
          <w:color w:val="222222"/>
          <w:sz w:val="24"/>
          <w:szCs w:val="24"/>
        </w:rPr>
      </w:pPr>
      <w:r w:rsidRPr="00911E0E">
        <w:rPr>
          <w:rFonts w:ascii="Times New Roman" w:eastAsia="Times New Roman" w:hAnsi="Times New Roman" w:cs="Times New Roman"/>
          <w:color w:val="222222"/>
          <w:sz w:val="24"/>
          <w:szCs w:val="24"/>
        </w:rPr>
        <w:t>адрес электронной почты работника;</w:t>
      </w:r>
    </w:p>
    <w:p w:rsidR="00AD2A2E" w:rsidRPr="00911E0E" w:rsidRDefault="00AD2A2E" w:rsidP="00AD2A2E">
      <w:pPr>
        <w:numPr>
          <w:ilvl w:val="0"/>
          <w:numId w:val="5"/>
        </w:numPr>
        <w:spacing w:after="0" w:line="240" w:lineRule="auto"/>
        <w:ind w:left="270"/>
        <w:jc w:val="both"/>
        <w:rPr>
          <w:rFonts w:ascii="Times New Roman" w:eastAsia="Times New Roman" w:hAnsi="Times New Roman" w:cs="Times New Roman"/>
          <w:color w:val="222222"/>
          <w:sz w:val="24"/>
          <w:szCs w:val="24"/>
        </w:rPr>
      </w:pPr>
      <w:r w:rsidRPr="00911E0E">
        <w:rPr>
          <w:rFonts w:ascii="Times New Roman" w:eastAsia="Times New Roman" w:hAnsi="Times New Roman" w:cs="Times New Roman"/>
          <w:color w:val="222222"/>
          <w:sz w:val="24"/>
          <w:szCs w:val="24"/>
        </w:rPr>
        <w:t>собственноручная подпись работника;</w:t>
      </w:r>
    </w:p>
    <w:p w:rsidR="00AD2A2E" w:rsidRPr="00911E0E" w:rsidRDefault="00AD2A2E" w:rsidP="00AD2A2E">
      <w:pPr>
        <w:numPr>
          <w:ilvl w:val="0"/>
          <w:numId w:val="5"/>
        </w:numPr>
        <w:spacing w:after="0" w:line="240" w:lineRule="auto"/>
        <w:ind w:left="270"/>
        <w:jc w:val="both"/>
        <w:rPr>
          <w:rFonts w:ascii="Times New Roman" w:eastAsia="Times New Roman" w:hAnsi="Times New Roman" w:cs="Times New Roman"/>
          <w:color w:val="222222"/>
          <w:sz w:val="24"/>
          <w:szCs w:val="24"/>
        </w:rPr>
      </w:pPr>
      <w:r w:rsidRPr="00911E0E">
        <w:rPr>
          <w:rFonts w:ascii="Times New Roman" w:eastAsia="Times New Roman" w:hAnsi="Times New Roman" w:cs="Times New Roman"/>
          <w:color w:val="222222"/>
          <w:sz w:val="24"/>
          <w:szCs w:val="24"/>
        </w:rPr>
        <w:t>дата написания заявления.</w:t>
      </w:r>
    </w:p>
    <w:p w:rsidR="00AD2A2E" w:rsidRPr="00911E0E" w:rsidRDefault="00AD2A2E" w:rsidP="00AD2A2E">
      <w:pPr>
        <w:spacing w:after="150" w:line="240" w:lineRule="auto"/>
        <w:rPr>
          <w:rFonts w:ascii="Times New Roman" w:eastAsia="Times New Roman" w:hAnsi="Times New Roman" w:cs="Times New Roman"/>
          <w:color w:val="222222"/>
          <w:sz w:val="24"/>
          <w:szCs w:val="24"/>
        </w:rPr>
      </w:pPr>
      <w:r w:rsidRPr="00911E0E">
        <w:rPr>
          <w:rFonts w:ascii="Times New Roman" w:eastAsia="Times New Roman" w:hAnsi="Times New Roman" w:cs="Times New Roman"/>
          <w:color w:val="222222"/>
          <w:sz w:val="24"/>
          <w:szCs w:val="24"/>
        </w:rPr>
        <w:t>2.6.6 В случае, когда в день прекращения трудового договора выдать работнику сведения о трудовой деятельности невозможно в связи с его отсутствием либо отказом от их получения, работодатель направляет работнику их по почте заказным письмом на бумажном носителе, заверенные надлежащим образом.</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b/>
          <w:sz w:val="24"/>
          <w:szCs w:val="24"/>
        </w:rPr>
        <w:t>3. Основные права и обязанности работодателя</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3.1. Управление дошкольным образовательным учреждением осуществляет заведующий.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3.2. Заведующий ДОУ обязан: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предоставлять работникам дошкольного образовательного учреждения работу, обусловленную трудовым договором;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обеспечивать безопасность и условия труда, соответствующие государственным нормативным требованиям охраны труда;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lastRenderedPageBreak/>
        <w:t xml:space="preserve">- обеспечивать расследование и учёт несчастных случаев с работниками и воспитанниками, произошедших в дошкольном образовательном учреждении, на его территории, во время прогулок, экскурсий и т.п.;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обеспечивать работникам равную оплату за труд равной ценности;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выплачивать в полном размере и своевременно причитающуюся работникам заработную плату в сроки, установленные в соответствии с ТК РФ, коллективным договором, правилами внутреннего трудового распорядка, трудовыми договорами;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выплачивать пособия, предоставлять льготы и компенсации работникам с вредными условиями труда;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совершенствовать организацию труда, обеспечивать выполнение действующих условий оплаты труда, своевременно выдавать заработную плату и пособия;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предоставлять льготы и компенсации работникам с вредными условиями труда; вести коллективные переговоры, а также заключать коллективный договор в порядке, установленном ТК РФ;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знакомить работников под роспись с принимаемыми локальными нормативными актами, непосредственно связанными с их трудовой деятельностью;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рассматривать представления соответствующих профсоюзных органов, иных избранных работниками ДОУ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создавать Педагогическому совету необходимые условия для выполнения своих полномочий и в целях - улучшения образовательно-воспитательной работы; создавать условия, обеспечивающие участие работников в управлении дошкольным образовательным учреждением в предусмотренных ТК РФ, иными федеральными законами и коллективным договором формах;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обеспечивать бытовые нужды работников, связанные с исполнением ими трудовых обязанностей;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осуществлять обязательное социальное страхование работников в порядке, установленном федеральными законами;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обеспечивать условия для систематического повышения профессиональной квалификации работников, организовывать и проводить аттестацию педагогических работников;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компенсировать выходы на работу в установленный для данного сотрудника выходной или праздничный день предоставлением другого дня отдыха или двойной оплаты труда, предоставлять отгулы за дежурства в нерабочее время;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lastRenderedPageBreak/>
        <w:t xml:space="preserve">- своевременно предоставлять отпуска работникам дошкольного образовательного учреждения в соответствии с утвержденным на год графиком отпусков;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своевременно рассматривать критические замечания и сообщать о принятых мерах; 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3.3. Заведующий ДОУ имеет право: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заключать, изменять и расторгать трудовые договоры с работниками дошкольного образовательного учреждения в порядке и на условиях, которые установлены ТК РФ, иными федеральными законами;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вести коллективные переговоры и заключать коллективные договоры; поощрять работников детского сада за добросовестный эффективный труд;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требовать от работников исполнения ими трудовых обязанностей и бережного отношения к имуществу учреждения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 дошкольного образовательного учреждения;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привлекать работников к дисциплинарной и материальной ответственности в порядке, установленном ТК РФ, иными федеральными законами;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принимать локальные нормативные акты; взаимодействовать с органами самоуправления ДОУ самостоятельно планировать свою работу на каждый учебный год;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утверждать структуру ДОУ, его штатное расписание, план финансово- хозяйственной деятельности, годовую бухгалтерскую отчетность, графики работы и сетку занятий;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планировать и организовывать образовательный процесс;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распределять обязанности между работниками детского сада, утверждать должностные инструкции работников; посещать занятия и режимные моменты без предварительного предупреждения;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реализовывать права, предоставленные ему законодательством о специальной оценке условий труда.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3.4. Дошкольное образовательное учреждение, как юридическое лицо, которое представляет заведующий, несет ответственность перед работниками: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за ущерб, причиненный в результате незаконного лишения работника возможности трудиться;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за задержку трудовой книжки при увольнении работника; незаконное отстранение работника от работы, его незаконное увольнение или перевод на другую работу;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за задержку выплаты заработной платы, оплаты отпуска, выплат при увольнении и других выплат, причитающихся работнику;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за причинение ущерба имуществу работника; в иных случаях, предусмотренных Трудовым Кодексом Российской Федерации и иными федеральными законами. </w:t>
      </w:r>
    </w:p>
    <w:p w:rsidR="00AD2A2E" w:rsidRPr="00911E0E" w:rsidRDefault="00AD2A2E" w:rsidP="00AD2A2E">
      <w:pPr>
        <w:spacing w:after="0" w:line="240" w:lineRule="auto"/>
        <w:jc w:val="both"/>
        <w:rPr>
          <w:rFonts w:ascii="Times New Roman" w:hAnsi="Times New Roman" w:cs="Times New Roman"/>
          <w:sz w:val="24"/>
          <w:szCs w:val="24"/>
        </w:rPr>
      </w:pP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b/>
          <w:sz w:val="24"/>
          <w:szCs w:val="24"/>
        </w:rPr>
        <w:t>4. Обязанности и полномочия администрации</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4.1. Администрация ДОУ обязана: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обеспечить соблюдение требований Устава, Правил внутреннего трудового распорядка и других локальных актов дошкольного образовательного учреждения;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организовывать труд педагогических работников, учебно-вспомогательного и обслуживающего персонала в соответствии с их специальностью, квалификацией и опытом работы; обеспечить здоровые и безопасные условия труда. Закрепить за каждым работником соответствующее его обязанностям рабочее место и оборудование;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своевременно знакомить с учебным планом, сеткой занятий, графиком работы;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lastRenderedPageBreak/>
        <w:t xml:space="preserve">- создать необходимые условия для работы персонала, отвечающие нормам СанПиН, содержать здания и помещения в чистоте, обеспечивать в них нормальную температуру, освещение, создать условия для хранения верхней одежды сотрудников;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осуществлять организаторскую работу, обеспечивающую контроль за качеством воспитательно-образовательного процесса и направленную на реализацию образовательных программ;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соблюдать законодательство о труде, создавать условия труда, соответствующие правилам охраны труда, пожарной безопасности и санитарным правилам;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создавать условия, обеспечивающие охрану жизни и здоровья детей, принимать необходимые меры для профилактики травматизма среди воспитанников и работников дошкольного образовательного учреждения;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совершенствовать организацию труда, воспитательно-образовательный процесс, создавать условия для совершенствования творческого потенциала участников педагогического процесса, создавать условия для инновационной деятельности;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обеспечивать работников необходимыми методическими пособиями и хозяйственным инвентарём для организации эффективной работы (по мере необходимости), оказывать методическую и консультативную помощь;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осуществлять контроль над качеством воспитательно-образовательного процесса в ДОУ, выполнением образовательных программ;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своевременно поддерживать и поощрять лучших работников дошкольного образовательного учреждения;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обеспечивать условия для систематического повышения квалификации работников дошкольного образовательного учреждения.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4.2. Администрация имеет право: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представлять заведующему информацию о нарушениях трудовой дисциплины работниками дошкольного образовательного учреждения;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давать руководителям структурных подразделений и отдельным специалистам указания, обязательные для исполнения в соответствии с их должностными инструкциями;</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получать информацию и документы, необходимые для выполнения своих должностных обязанностей;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подписывать и визировать документы в пределах своей компетенции; повышать свою профессиональную квалификацию;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иные права, предусмотренные трудовым законодательством Российской Федерации и должностными инструкциями. </w:t>
      </w:r>
    </w:p>
    <w:p w:rsidR="00AD2A2E" w:rsidRPr="00911E0E" w:rsidRDefault="00AD2A2E" w:rsidP="00AD2A2E">
      <w:pPr>
        <w:spacing w:after="0" w:line="240" w:lineRule="auto"/>
        <w:jc w:val="both"/>
        <w:rPr>
          <w:rFonts w:ascii="Times New Roman" w:hAnsi="Times New Roman" w:cs="Times New Roman"/>
          <w:sz w:val="24"/>
          <w:szCs w:val="24"/>
        </w:rPr>
      </w:pP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b/>
          <w:sz w:val="24"/>
          <w:szCs w:val="24"/>
        </w:rPr>
        <w:t>5. Основные обязанности, права и ответственность работников</w:t>
      </w:r>
    </w:p>
    <w:p w:rsidR="00AD2A2E" w:rsidRPr="00911E0E" w:rsidRDefault="00AD2A2E" w:rsidP="00AD2A2E">
      <w:pPr>
        <w:spacing w:after="0" w:line="240" w:lineRule="auto"/>
        <w:jc w:val="both"/>
        <w:rPr>
          <w:rFonts w:ascii="Times New Roman" w:hAnsi="Times New Roman" w:cs="Times New Roman"/>
          <w:b/>
          <w:sz w:val="24"/>
          <w:szCs w:val="24"/>
        </w:rPr>
      </w:pPr>
      <w:r w:rsidRPr="00911E0E">
        <w:rPr>
          <w:rFonts w:ascii="Times New Roman" w:hAnsi="Times New Roman" w:cs="Times New Roman"/>
          <w:b/>
          <w:sz w:val="24"/>
          <w:szCs w:val="24"/>
        </w:rPr>
        <w:t>5.1. Работники дошкольного образовательного учреждения обязаны:</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добросовестно исполнять свои трудовые обязанности, возложенные на него трудовым договором;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соблюдать Устав, правила внутреннего трудового распорядка детского сада, свои должностные инструкции;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-соблюдать трудовую дисциплину;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выполнять установленные нормы труда;</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соблюдать требования по охране труда и обеспечению безопасности труда, пожарной безопасности;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бережно относиться к имуществу дошкольного образовательного учреждения (в том числе к имуществу воспитанников и их родителей, если ДОУ несет ответственность за сохранность этого имущества) и других работников;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незамедлительно сообщить заведующему (при отсутствии – иному должностному лицу) о возникновении ситуации, представляющей угрозу жизни и здоровью воспитанников и работников, сохранности имущества дошкольного образовательного учреждения (в том </w:t>
      </w:r>
      <w:r w:rsidRPr="00911E0E">
        <w:rPr>
          <w:rFonts w:ascii="Times New Roman" w:hAnsi="Times New Roman" w:cs="Times New Roman"/>
          <w:sz w:val="24"/>
          <w:szCs w:val="24"/>
        </w:rPr>
        <w:lastRenderedPageBreak/>
        <w:t xml:space="preserve">числе имущества воспитанников и их родителей, если учреждение несет ответственность за сохранность этого имущества) и других работников;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добросовестно работать, соблюдать дисциплину труда, своевременно и точно исполнять распоряжения администрации дошкольного образовательного учреждения, использовать все рабочее время для полезного труда, не отвлекать других сотрудников от выполнения их трудовых обязанностей;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незамедлительно сообщать администрации дошкольного образовательного учреждения обо всех случаях травматизма;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проходить в установленные сроки периодические медицинские осмотры, соблюдать санитарные правила, гигиену труда;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соблюдать чистоту в закреплённых помещениях, экономно расходовать материалы, тепло, электроэнергию, воду;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проявлять заботу о воспитанниках детского сада, быть внимательными, учитывать индивидуальные особенности детей, их положение в семьях;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соблюдать этические нормы поведения в коллективе, быть внимательными и доброжелательными в общении с родителями (законными представителями) воспитанников дошкольного образовательного учреждения;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систематически повышать свою квалификацию. </w:t>
      </w:r>
    </w:p>
    <w:p w:rsidR="00AD2A2E" w:rsidRPr="00911E0E" w:rsidRDefault="00AD2A2E" w:rsidP="00AD2A2E">
      <w:pPr>
        <w:spacing w:after="0" w:line="240" w:lineRule="auto"/>
        <w:jc w:val="both"/>
        <w:rPr>
          <w:rFonts w:ascii="Times New Roman" w:hAnsi="Times New Roman" w:cs="Times New Roman"/>
          <w:b/>
          <w:sz w:val="24"/>
          <w:szCs w:val="24"/>
        </w:rPr>
      </w:pPr>
      <w:r w:rsidRPr="00911E0E">
        <w:rPr>
          <w:rFonts w:ascii="Times New Roman" w:hAnsi="Times New Roman" w:cs="Times New Roman"/>
          <w:b/>
          <w:sz w:val="24"/>
          <w:szCs w:val="24"/>
        </w:rPr>
        <w:t xml:space="preserve">5.2. Педагогические работники ДОУ обязаны: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строго соблюдать трудовую дисциплину (выполнять п. 5.1);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осуществлять свою деятельность на высоком профессиональном уровне, обеспечивать в полном объеме реализацию утвержденных образовательных программ; нести ответственность за жизнь, физическое и психическое здоровье ребёнка, обеспечивать охрану жизни и здоровья детей, отвечать за воспитание и обучение детей;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контролировать соблюдение воспитанниками правил безопасности жизнедеятельности;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соблюдать правовые, нравственные и этические нормы, следовать требованиям профессиональной этики;</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уважать честь и достоинство воспитанников ДОУ и других участников образовательных отношений;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развивать у детей познавательную активность, самостоятельность, инициативу, творческие способности, формировать способность к труду, культуру здорового и безопасного образа жизни;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применять педагогически обоснованные и обеспечивающие высокое качество образования формы, методы обучения и воспитания; учитывать особенности психофизического развития детей и состояние их здоровья, соблюдать специальные условия, необходимые для получения дошкольного образования лицами с ограниченными возможностями здоровья, взаимодействовать при необходимости с медицинскими организациями;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выполнять требования медицинского персонала, связанные с охраной и укреплением здоровья детей, четко следить за выполнением инструкций по охране жизни и здоровья детей в помещениях дошкольного образовательного учреждения и на детских прогулочных участках;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сотрудничать с семьёй ребёнка по вопросам воспитания и обучения; проводить и участвовать в родительских собраниях, осуществлять консультации, посещать заседания Родительского комитета;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посещать детей на дому, уважать родителей (законных представителей) воспитанников, видеть в них партнеров;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воспитывать у детей бережное отношение к имуществу дошкольного образовательного учреждения;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заранее тщательно готовиться к занятиям;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участвовать в работе педагогических советов ДОУ, изучать педагогическую литературу, знакомиться с опытом работы других педагогических работников;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lastRenderedPageBreak/>
        <w:t xml:space="preserve">- вести работу в методическом кабинете, готовить выставки, каталоги, подбирать материал для практической работы с детьми, оформлять наглядную педагогическую агитацию, стенды; совместно с музыкальным руководителем готовить развлечения, праздники, принимать участие в праздничном оформлении дошкольного образовательного учреждения;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в летний период организовывать и участвовать в оздоровительных мероприятиях на участке детского сада при непосредственном участии старшей медсестры, старшего воспитателя;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четко планировать свою образовательно-воспитательную деятельность, держать администрацию ДОУ в курсе своих планов; проводить диагностики, осуществлять мониторинг, соблюдать правила и режим ведения документации; уважать личность воспитанника детского сада, изучать его индивидуальные особенности, знать его склонности и особенности характера, помогать ему в становлении и развитии личности;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защищать и представлять права детей перед администрацией, советом и другими инстанциями;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допускать на свои занятия родителей (законных представителей), администрацию, представителей общественности по предварительной договоренности;</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воспитателям необходимо следить за посещаемостью воспитанников своей группы, своевременно сообщать об отсутствующих детях медсестре, заведующему дошкольным образовательным учреждением;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своевременно заполнять и аккуратно вести установленную документацию;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систематически повышать свой профессиональный уровень;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проходить аттестацию на соответствие занимаемой должности в порядке, установленном законодательством об образовании;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проходить в установленном законодательством Российской Федерации порядке обучение и проверку знаний и навыков в области охраны труда. </w:t>
      </w:r>
    </w:p>
    <w:p w:rsidR="00AD2A2E" w:rsidRPr="00911E0E" w:rsidRDefault="00AD2A2E" w:rsidP="00AD2A2E">
      <w:pPr>
        <w:spacing w:after="0" w:line="240" w:lineRule="auto"/>
        <w:jc w:val="both"/>
        <w:rPr>
          <w:rFonts w:ascii="Times New Roman" w:hAnsi="Times New Roman" w:cs="Times New Roman"/>
          <w:b/>
          <w:sz w:val="24"/>
          <w:szCs w:val="24"/>
        </w:rPr>
      </w:pPr>
      <w:r w:rsidRPr="00911E0E">
        <w:rPr>
          <w:rFonts w:ascii="Times New Roman" w:hAnsi="Times New Roman" w:cs="Times New Roman"/>
          <w:b/>
          <w:sz w:val="24"/>
          <w:szCs w:val="24"/>
        </w:rPr>
        <w:t xml:space="preserve">5.3. Работники ДОУ имеют право на: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предоставление ему работы, обусловленной трудовым договором;</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рабочее место, соответствующее государственным нормативным требованиям охраны труда и условиям, предусмотренным коллективным договором;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 еженедельных выходных дней, нерабочих праздничных дней, оплачиваемых ежегодных отпусков;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полную достоверную информацию об условиях труда и требованиях охраны труда на рабочем месте, включая реализацию прав, предоставленных законодательством о специальной оценке условий труда;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подготовку и дополнительное профессиональное образование в порядке, установленном Трудовым Кодексом Российской Федерации, иными федеральными законами Российской Федерации;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объединение, включая право на создание профессиональных союзов и вступление в них для защиты своих трудовых прав, свобод и законных интересов; участие в управлении дошкольным образовательным учреждением в предусмотренных Трудовым Кодексом </w:t>
      </w:r>
      <w:r w:rsidRPr="00911E0E">
        <w:rPr>
          <w:rFonts w:ascii="Times New Roman" w:hAnsi="Times New Roman" w:cs="Times New Roman"/>
          <w:sz w:val="24"/>
          <w:szCs w:val="24"/>
        </w:rPr>
        <w:lastRenderedPageBreak/>
        <w:t xml:space="preserve">Российской Федерации, иными федеральными законами, Уставом и Коллективным договором дошкольного образовательного учреждения формах;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защиту своих трудовых прав, свобод и законных интересов всеми не запрещенными законом способами;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разрешение индивидуальных и коллективных трудовых споров, включая право на забастовку, в порядке, установленном Трудовым Кодексом Российской Федерации, иными федеральными законами;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Российской Федерации, иными федеральными законами;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обязательное социальное страхование в случаях, предусмотренных федеральными законами Российской Федерации; повышение разряда и категории по результатам своего труда;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моральное и материальное поощрение по результатам труда;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совмещение профессии (должностей); отстаивание своих профессиональных гражданских личностных интересов и авторитета, здоровья в спорных ситуациях при поддержке трудового коллектива, профсоюзного комитета, заведующего дошкольным образовательным учреждением. </w:t>
      </w:r>
    </w:p>
    <w:p w:rsidR="00AD2A2E" w:rsidRPr="00911E0E" w:rsidRDefault="00AD2A2E" w:rsidP="00AD2A2E">
      <w:pPr>
        <w:spacing w:after="0" w:line="240" w:lineRule="auto"/>
        <w:jc w:val="both"/>
        <w:rPr>
          <w:rFonts w:ascii="Times New Roman" w:hAnsi="Times New Roman" w:cs="Times New Roman"/>
          <w:b/>
          <w:sz w:val="24"/>
          <w:szCs w:val="24"/>
        </w:rPr>
      </w:pPr>
      <w:r w:rsidRPr="00911E0E">
        <w:rPr>
          <w:rFonts w:ascii="Times New Roman" w:hAnsi="Times New Roman" w:cs="Times New Roman"/>
          <w:b/>
          <w:sz w:val="24"/>
          <w:szCs w:val="24"/>
        </w:rPr>
        <w:t>5.4. Педагогические работники имеют дополнительно право на:</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самостоятельное определение форм, средств и методов своей педагогической деятельности в рамках воспитательной концепции дошкольного образовательного учреждения, а также на обращение, при необходимости, к родителям (законным представителям) воспитанников для усиления контроля с их стороны за поведением и развитием детей;</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свободное выражение своего мнения, свободу от вмешательства в профессиональную деятельность;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обращение в комиссию по урегулированию споров между участниками образовательных отношений;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творческую инициативу, разработку и применение авторских программ и методов обучения и воспитания в пределах реализуемой образовательной программы;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выбор учебных пособий, материалов и иных средств обучения и воспитания в соответствии с образовательной программой ДОУ и в порядке, установленном законодательством об образовании;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участие в разработке образовательных программ, в том числе учебных планов, методических материалов и иных компонентов образовательных программ; осуществление научной, творческой, исследовательской деятельности, участие в экспериментальной и международной деятельности, разработках и во внедрении инноваций;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бесплатное пользование библиотеками и информационными ресурсами, а также доступ в порядке, установленном локальными нормативными актами дошкольного образовательного учреждения,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или исследовательской деятельности в детском саду;</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участие в обсуждении вопросов, относящихся к деятельности детского сада, в том числе через органы управления и общественные организации; защиту профессиональной чести и достоинства, на справедливое и объективное расследование нарушения норм профессиональной этики;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право на сокращенную продолжительность рабочего времени;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lastRenderedPageBreak/>
        <w:t xml:space="preserve">- право на дополнительное профессиональное образование по профилю педагогической деятельности не реже чем один раз в три года;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ежегодный основной удлиненный оплачиваемый отпуск; длительный отпуск сроком до одного года не реже чем через каждые десять лет непрерывной педагогической работы;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досрочное назначение страховой пенсии по старости в порядке, установленном законодательством Российской Федерации;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 иные трудовые права, меры социальной поддержки, установленные федеральными законами и законодательными актами субъектов Российской Федерации. </w:t>
      </w:r>
    </w:p>
    <w:p w:rsidR="00AD2A2E" w:rsidRPr="00911E0E" w:rsidRDefault="00AD2A2E" w:rsidP="00AD2A2E">
      <w:pPr>
        <w:spacing w:after="0" w:line="240" w:lineRule="auto"/>
        <w:jc w:val="both"/>
        <w:rPr>
          <w:rFonts w:ascii="Times New Roman" w:hAnsi="Times New Roman" w:cs="Times New Roman"/>
          <w:sz w:val="24"/>
          <w:szCs w:val="24"/>
        </w:rPr>
      </w:pPr>
    </w:p>
    <w:p w:rsidR="00AD2A2E" w:rsidRPr="00911E0E" w:rsidRDefault="00AD2A2E" w:rsidP="00AD2A2E">
      <w:pPr>
        <w:spacing w:after="0" w:line="240" w:lineRule="auto"/>
        <w:jc w:val="both"/>
        <w:rPr>
          <w:rFonts w:ascii="Times New Roman" w:hAnsi="Times New Roman" w:cs="Times New Roman"/>
          <w:b/>
          <w:sz w:val="24"/>
          <w:szCs w:val="24"/>
        </w:rPr>
      </w:pPr>
      <w:r w:rsidRPr="00911E0E">
        <w:rPr>
          <w:rFonts w:ascii="Times New Roman" w:hAnsi="Times New Roman" w:cs="Times New Roman"/>
          <w:b/>
          <w:sz w:val="24"/>
          <w:szCs w:val="24"/>
        </w:rPr>
        <w:t xml:space="preserve">5.5. Ответственность работников: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педагогические работники несут ответственность в установленном законодательством Российской Федерации порядке за несоблюдение прав и свобод воспитанников, родителей (законных представителей) воспитанников, за реализацию не в полном объеме образовательной программы в соответствии с учебным планом, за качество обучения и соответствие ФГОС ДО, за жизнь и здоровье воспитанников в дошкольном образовательном учреждении, на его территории, во время прогулок, экскурсий и т.п., разглашение персональных данных участников воспитательно-образовательного процесса, неоказание первой помощи пострадавшему при несчастном случае;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неисполнение или ненадлежащее исполнение педагогическими работниками их обязанностей также учитывается при прохождении ими аттестации;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работники несут материальную ответственность за причинение по вине работника ущерба имуществу ДОУ или третьих лиц, за имущество которых отвечает дошкольное образовательное учреждение.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5.6. Педагогическим и другим работникам запрещается: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изменять по своему усмотрению расписание занятий и график работы;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нарушать установленный в ДОУ режим дня, отменять, удлинять или сокращать продолжительность непосредственно образовательной деятельности и других режимных моментов;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оставлять детей без присмотра во время приема, мытья рук, приема пищи, проведения всех видов деятельности, выхода на прогулку и в период возвращения с нее, во время проведения мероприятий во 2-й половине дня и на физкультурных занятиях, в кабинетах дополнительного образования;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отдавать детей посторонним лицам, несовершеннолетним родственникам, лицам в нетрезвом состоянии, отпускать детей одних по просьбе родителей.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разглашать персональные данные участников воспитательно-образовательного процесса дошкольного образовательного учреждения;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применять к воспитанникам меры физического и психического насилия;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оказывать платные образовательные услуги воспитанникам в ДОУ, если это приводит к конфликту интересов педагогического работника;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w:t>
      </w:r>
      <w:r w:rsidRPr="00911E0E">
        <w:rPr>
          <w:rFonts w:ascii="Times New Roman" w:hAnsi="Times New Roman" w:cs="Times New Roman"/>
          <w:sz w:val="24"/>
          <w:szCs w:val="24"/>
        </w:rPr>
        <w:lastRenderedPageBreak/>
        <w:t xml:space="preserve">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детям недостоверных сведений об исторических, о национальных, религиозных и культурных традициях народов, а также для побуждения воспитанников к действиям, противоречащим Конституции Российской Федерации.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5.7. В помещениях и на территории ДОУ запрещается: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отвлекать работников дошкольного образовательного учреждения от их непосредственной работы;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присутствие посторонних лиц в группах и других местах детского сада, без разрешения заведующего или его заместителей;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разбирать конфликтные ситуации в присутствии детей, родителей (законных представителей) воспитанников;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говорить о недостатках и неудачах воспитанника при других родителях (законных представителях) и детях;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громко разговаривать и шуметь в коридорах, особенно во время проведения непосредственно образовательной деятельности и дневного сна детей;</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находиться в верхней одежде и в головных уборах в помещениях детского сада;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пользоваться громкой связью мобильных телефонов;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курить в помещениях и на территории дошкольного образовательного учреждения;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распивать спиртные напитки, приобретать, хранить, изготавливать (перерабатывать) употреблять и передавать другим лицам наркотические средства и психотропные вещества. </w:t>
      </w:r>
    </w:p>
    <w:p w:rsidR="00AD2A2E" w:rsidRPr="00911E0E" w:rsidRDefault="00AD2A2E" w:rsidP="00AD2A2E">
      <w:pPr>
        <w:spacing w:after="0" w:line="240" w:lineRule="auto"/>
        <w:jc w:val="both"/>
        <w:rPr>
          <w:rFonts w:ascii="Times New Roman" w:hAnsi="Times New Roman" w:cs="Times New Roman"/>
          <w:sz w:val="24"/>
          <w:szCs w:val="24"/>
        </w:rPr>
      </w:pP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b/>
          <w:sz w:val="24"/>
          <w:szCs w:val="24"/>
        </w:rPr>
        <w:t>6. Режим работы и время отдыха</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6.1. Дошкольное образовательное учреждение работает в режиме 5-ти дневной рабочей недели (выходные - суббота, воскресенье).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6.2. Продолжительность рабочего дня: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для старших воспитателей и воспитателей, определяется из расчета 36 часов в неделю;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для инструктора по физической культуре - 30 часов в неделю;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для педагога-психолога - 36 часов в неделю;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для музыкального руководителя - 24 часа в неделю;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6.3. Продолжительность рабочего дня руководящего, административно - хозяйственного, обслуживающего и учебно-вспомогательного персонала определяется из расчета 40 - часов рабочей недели.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6.4. Для работников, занимающих следующие должности, устанавливается ненормированный рабочий день: заведующий, заместители заведующего, завхоз.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6.5. Режим рабочего времени для работников кухни устанавливается: с 6:00 до 14:00.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6.6. Для сторожей дошкольного образовательного учреждения устанавливается режим рабочего времени согласно графику сменности.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6.7. Продолжительность рабочего дня, режим рабочего времени и время отдыха, выходные дни для работников определяются графиками работы, составляемыми с соблюдением установленной продолжительности рабочего времени за неделю и утверждаются приказом заведующего ДОУ по согласованию с выборным профсоюзным органом. Графики работы доводятся до сведения работников под личную роспись и вывешиваются на видном месте.</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6.8. Рабочее время педагогического работника определяется расписанием образовательной деятельности, которое составляется и утверждается администрацией ДОУ с учетом обеспечения педагогической целесообразности, соблюдения санитарно-гигиенических норм и максимальной экономии времени педагога.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6.9. Установленный в начале учебного года объем учебной нагрузки не может быть уменьшен в течение учебного года по инициативе администрации ДОУ, за исключением случаев уменьшения количества групп.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lastRenderedPageBreak/>
        <w:t xml:space="preserve">6.10. Администрация дошкольного образовательного учреждения строго ведет учет соблюдения рабочего времени всеми сотрудниками детского сада.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6.11. В случае неявки на работу по болезни работник обязан известить администрацию как можно раньше, а также предоставить листок временной нетрудоспособности в первый день выхода на работу.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6.12. Общее собрание трудового коллектива, заседание Педагогического совета, совещания при заведующем не должны продолжаться более двух часов.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6.13. Привлечение к работе работников в установленные графиком выходные и праздничные дни не допускается и может лишь иметь место в случаях, предусмотренных законодательством.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6.14. Администрация привлекает работников к дежурству по ДОУ в рабочее время. Дежурство должно начинаться не ранее чем за 20 минут до начала занятий и продолжаться не более 20 минут после окончаний занятий данного педагогического работника. График дежурств составляется на месяц и утверждается заведующим дошкольным образовательным учреждением по согласованию с профсоюзным комитетом.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6.15. Общие собрания трудового коллектива проводятся по мере необходимости, но не реже одного раза в год. Заседания педагогического совета проводятся не реже 3-4 раз в год. Все заседания проводятся в нерабочее время и не должны продолжаться более двух часов, родительские собрания - более полутора часов.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6.16. Работникам ДОУ предоставляется ежегодный оплачиваемый отпуск сроком не менее 28 календарных дней. Педагогическим работникам предоставляется удлиненный отпуск продолжительностью 42 календарных дня. Отпуск предоставляется в соответствии с графиком, утверждаемым заведующим ДОУ с учетом мнения выборного профсоюзного органа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 Предоставление отпуска заведующему оформляется приказом Управления образования, другим работникам - приказом по дошкольному образовательному учреждению.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6.17. Право на использование отпуска за первый год работы возникает у работника по истечении шести месяцев его непрерывной работы в ДОУ. По соглашению сторон оплачиваемый отпуск работнику может быть предоставлен и до истечения шести месяцев (ч.2 ст.122 ТК РФ). До истечения шести месяцев непрерывной работы оплачиваемый отпуск по заявлению работника должен быть предоставлен: женщинам - перед отпуском по беременности и родам или непосредственно после него; работникам в возрасте до восемнадцати лет; работникам, усыновившим ребенка (детей) в возрасте до трех месяцев; в других случаях, предусмотренных федеральными законами. 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в дошкольном образовательном учреждении.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6.18.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 (ч.1 ст.125 ТК РФ).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6.19. Ежегодный оплачиваемый отпуск продлевается или переносится на другой срок, определяемый заведующим с учетом желания работника в случаях (ч.1 ст.124 ТК РФ): временной нетрудоспособности работника;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 в других случаях, предусмотренных трудовым законодательством, локальными нормативными актами дошкольного образовательного учреждения.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6.20. По семейным обстоятельствам и другим уважительным причинам работнику ДОУ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(ч.1 ст. 128 ТК РФ).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lastRenderedPageBreak/>
        <w:t xml:space="preserve">6.21. При совмещении профессий (должностей), исполнении обязанностей временно отсутствующего работника, а также при работе на условиях внутреннего совместительства работнику производится оплата в соответствии с действующим трудовым законодательством за фактически отработанное время.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6.22. Периоды отмены образовательного процесса для воспитанников по санитарно-эпидемиологическим, климатическим и другим основаниям являются рабочим временем педагогических и других работников ДОУ. В эти периоды педагогические работники привлекаются к методической, организационной и хозяйственной работе в порядке, устанавливаемом локальным нормативным актом дошкольного образовательного учреждения, принимаемым с учетом мнения выборного органа первичной профсоюзной организации. </w:t>
      </w:r>
    </w:p>
    <w:p w:rsidR="00AD2A2E" w:rsidRPr="00911E0E" w:rsidRDefault="00AD2A2E" w:rsidP="00AD2A2E">
      <w:pPr>
        <w:spacing w:after="0" w:line="240" w:lineRule="auto"/>
        <w:jc w:val="both"/>
        <w:rPr>
          <w:rFonts w:ascii="Times New Roman" w:hAnsi="Times New Roman" w:cs="Times New Roman"/>
          <w:sz w:val="24"/>
          <w:szCs w:val="24"/>
        </w:rPr>
      </w:pP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b/>
          <w:sz w:val="24"/>
          <w:szCs w:val="24"/>
        </w:rPr>
        <w:t>7. Оплата труда</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7.1. Оплата труда работников ДОУ осуществляется в соответствии с «Положением об оплате труда», разработанным и утвержденным в дошкольном образовательном учреждении, в соответствии со штатным расписанием и сметой расходов.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7.2. Дошкольное образовательное учреждение обеспечивает гарантированный законодательством Российской Федерации минимальный размер оплаты труда, условия и меры социальной защиты своих работников. Верхний предел заработной платы не ограничен и определяется финансовыми возможностями учреждения.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7.3. Ставки заработной платы работникам ДОУ устанавливаются на основе тарификационного списка в соответствии с тарифно-квалификационными требованиями и соответствуют законодательству Российской Федерации, муниципальным правовым актам.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7.4. Оплата труда работников детского сада осуществляется в зависимости от установленного оклада в соответствии с занимаемой должностью, уровнем образования и стажем работы, а также полученной квалификационной категорией по итогам аттестации.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7.5. 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согласия педагогического работника.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7.6. Тарификация на новый учебный год утверждается заведующей не позднее 5 сентября текущего года по согласованию с профсоюзным комитетом на основе предварительной тарификации, разработанной и доведенной педагогическим работникам под роспись.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7.7. Оплата труда в ДОУ производится два раза в месяц: аванс и зарплата в сроки, (до 24-го и  до 9-го числа каждого месяца).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7.8. Оплата труда работников, привлекаемых к работе в выходные и праздничные дни, осуществляется в соответствии с требованиями действующего трудового законодательства Российской Федерации.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7.9. Оплата труда работников, работающих по совместительству, осуществляется в соответствии с действующим трудовым законодательством Российской Федерации.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7.10. Оплата труда работникам, совмещающим должности, замещающих временно отсутствующих работников, осуществляется в соответствии с требованиями действующего трудового законодательства Российской Федерации.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7.11. В ДОУ устанавливаются стимулирующие выплаты, премирование в соответствии с «Положением о порядке распределения стимулирующих выплат».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7.12. Работникам с условиями труда, отличающимися от нормальных условий труда, устанавливаются доплаты в соответствии с действующим законодательством Российской Федерации.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b/>
          <w:sz w:val="24"/>
          <w:szCs w:val="24"/>
        </w:rPr>
        <w:t>8. Поощрения за труд</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8.1. За добросовестное выполнение работниками трудовых обязанностей, продолжительную и безупречную работу, новаторство в труде и другие достижения в </w:t>
      </w:r>
      <w:r w:rsidRPr="00911E0E">
        <w:rPr>
          <w:rFonts w:ascii="Times New Roman" w:hAnsi="Times New Roman" w:cs="Times New Roman"/>
          <w:sz w:val="24"/>
          <w:szCs w:val="24"/>
        </w:rPr>
        <w:lastRenderedPageBreak/>
        <w:t xml:space="preserve">работе применяются следующие поощрения (ст. 191 ТК РФ): объявление благодарности; премирование; награждение ценным подарком; награждение Почетной грамотой; другие виды поощрений.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8.2. В отношении работника ДОУ могут применяться одновременно несколько видов поощрения.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8.3. Поощрения применяются администрацией детского сада совместно или по соглашению с уполномоченным в установленном порядке представителем работников дошкольного образовательного учреждения, по согласованию с профсоюзным комитетом, осуществляющим свою деятельность согласно Положению о профсоюзной организации ДОУ.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8.4. Поощрения оформляются приказом (постановлением, распоряжением) заведующего дошкольным образовательным учреждением и доводятся до сведения коллектива. Сведения о поощрениях заносятся в трудовую книжку работника.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8.5. За особые трудовые заслуги работники представляются в вышестоящие органы управления образованием к поощрению, наградам, присвоению званий.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8.6. Работники дошкольного образовательного учреждения могут представляться к награждению государственными наградами Российской Федерации.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b/>
          <w:sz w:val="24"/>
          <w:szCs w:val="24"/>
        </w:rPr>
        <w:t>9. Дисциплинарные взыскания</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9.1. 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применения мер дисциплинарного или общественного воздействия, а также применение иных мер, предусмотренных действующим законодательством.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9.2. За совершение дисциплинарного поступка, то есть за неисполнение работником по его вине возложенных на него трудовых обязанностей, заведующий ДОУ имеет право применить следующие дисциплинарные взыскания (ст.192 ТК РФ): замечание; выговор; увольнение по соответствующим основаниям.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9.3. При наложении дисциплинарного взыскания должны учитываться тяжесть совершенного проступка и обстоятельства, при которых он был совершен (ч.5 ст.192 ТК РФ). Применение дисциплинарных взысканий в ДОУ, не предусмотренных федеральными законами, настоящими Правилами внутреннего трудового распорядка не допускается.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9.4. Увольнение в качестве дисциплинарного взыскания может быть применено в соответствии со ст. 192 ТК РФ в случаях: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неоднократного неисполнения работником детского сада без уважительных причин трудовых обязанностей, если он имеет дисциплинарное взыскание;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однократного грубого нарушения работником трудовых обязанностей: прогула,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появления работника на работе (на своем рабочем месте либо на территории ДОУ или объекта, где по поручению заведующего работник должен выполнять трудовую функцию) в состоянии алкогольного, наркотического или иного токсического опьянения; разглашения охраняемой законом тайны (государственной,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w:t>
      </w:r>
      <w:r w:rsidRPr="00911E0E">
        <w:rPr>
          <w:rFonts w:ascii="Times New Roman" w:hAnsi="Times New Roman" w:cs="Times New Roman"/>
          <w:sz w:val="24"/>
          <w:szCs w:val="24"/>
        </w:rPr>
        <w:lastRenderedPageBreak/>
        <w:t xml:space="preserve">тяжкие последствия (несчастный случай, авария) либо заведомо создавало реальную угрозу наступления таких последствий;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непринятия работником мер по предотвращению или урегулированию конфликта интересов, стороной которого он является;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совершения работником, выполняющим воспитательные функции, аморального проступка, несовместимого с продолжением данной работы. 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и т.п.);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принятия необоснованного решения заведующим ДОУ,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дошкольной образовательной организации;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представления работником заведующему ДОУ подложных документов при заключении трудового договора;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предусмотренных трудовым договором с заведующим детским садом, членами коллегиального органа дошкольного образовательного учреждения;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в других случаях, установленных ТК РФ и иными федеральными законами.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9.5. Дополнительными основаниями для увольнения педагогического работника ДОУ являются: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повторное в течение одного года грубое нарушение Устава дошкольного образовательного учреждения;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применение, в том числе однократное, методов воспитания, связанных с физическим и (или) психическим насилием над личностью воспитанника детского сада. К подобным поступкам могут быть отнесены: рукоприкладство по отношениям к детям, нарушение общественного порядка, другие нарушения норм морали, явно несоответствующие статусу педагога.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9.6. Дисциплинарное расследование нарушений педагогическим работником ДОУ норм 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воспитанников).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9.7. Ответственность педагогических работников устанавливаются статьёй 48 Федерального закона «Об образовании в Российской Федерации».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9.8. До применения дисциплинарного взыскания заведующий ДОУ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(ч.1 ст.193 ТК РФ). Не предоставление работником объяснения не является препятствием для применения дисциплинарного взыскания (ч.2 ст.193 ТК РФ).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9.9.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дошкольного образовательного учреждения (ч.3 ст.193 ТК РФ).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9.10.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 (ч.4 ст.193 ТК РФ).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lastRenderedPageBreak/>
        <w:t xml:space="preserve">9.11. За каждый дисциплинарный проступок может быть применено только одно дисциплинарное взыскание (ч.5 ст.193 ТК РФ).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9.12. Дисциплинарные взыскания применяются приказом, в котором отражается: конкретное указание дисциплинарного проступка; время совершения и время обнаружения дисциплинарного проступка; вид применяемого взыскания; документы, подтверждающие совершение дисциплинарного проступка; документы, содержащие объяснения работника. В приказе о применении дисциплинарного взыскания также можно привести краткое изложение объяснений работника.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9.13. Приказ заведующего ДОУ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детского сада отказывается ознакомиться с указанным приказом под роспись, то составляется соответствующий акт (ч.6 ст.193 ТК РФ).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9.14. 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9.15.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Заведующий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заместителя заведующего (старшего воспитателя), курирующего его работу, или представительного органа работников дошкольного образовательного учреждения.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9.16. Работникам, имеющим взыскание, меры поощрения не принимаются в течение действия взыскания.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9.17. Взыскание к заведующему дошкольным образовательным учреждением применяются органом образования, который имеет право его назначить и уволить.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9.18. Сведения о взысканиях в трудовую книжку не вносятся, за исключением случаев, когда дисциплинарным взысканием является увольнение.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9.19. 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9.20. Заведующий дошкольным образовательным учреждением имеет право 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 </w:t>
      </w:r>
    </w:p>
    <w:p w:rsidR="00AD2A2E" w:rsidRPr="00911E0E" w:rsidRDefault="00AD2A2E" w:rsidP="00AD2A2E">
      <w:pPr>
        <w:spacing w:after="0" w:line="240" w:lineRule="auto"/>
        <w:jc w:val="both"/>
        <w:rPr>
          <w:rFonts w:ascii="Times New Roman" w:hAnsi="Times New Roman" w:cs="Times New Roman"/>
          <w:sz w:val="24"/>
          <w:szCs w:val="24"/>
        </w:rPr>
      </w:pP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b/>
          <w:sz w:val="24"/>
          <w:szCs w:val="24"/>
        </w:rPr>
        <w:t>10. Медицинские осмотры. Личная гигиена</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10.1. Работники проходят профилактические медицинские осмотры, соблюдают личную гигиену, осуществляют трудовую деятельность в ДОУ в соответствии с СанПиН 2.4.1.3049-13 "Санитарно-эпидемиологические требования к устройству, содержанию и организации режима работы дошкольных образовательных организаций"».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10.2. Заведующий ДОУ обеспечивает: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наличие в дошкольном образовательном учреждении Санитарных правил и норм и доведение их содержания до работников;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выполнение требований Санитарных правил и норм всеми работниками детского сада;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необходимые условия для соблюдения Санитарных правил и норм в дошкольном образовательном учреждении; прием на работу лиц, имеющих допуск по состоянию здоровья, прошедших профессиональную гигиеническую подготовку и аттестацию;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наличие личных медицинских книжек на каждого работника дошкольного образовательного учреждения;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своевременное прохождение периодических медицинских обследований всеми работниками;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lastRenderedPageBreak/>
        <w:t xml:space="preserve">- организацию гигиенической подготовки и переподготовки по программе гигиенического обучения;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условия труда работников в соответствии с действующим законодательством Российской Федерации, санитарными правилами и гигиеническими нормативами;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проведение при необходимости мероприятий по дезинфекции, дезинсекции и дератизации: наличие аптечек для оказания первой помощи и их своевременное пополнение;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 организацию санитарно-гигиенической работы с персоналом путем проведения семинаров, бесед, лекций.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10.3. Медицинский персонал осуществляет повседневный контроль над соблюдением требований санитарных норм в дошкольном образовательном учреждении. </w:t>
      </w:r>
    </w:p>
    <w:p w:rsidR="00AD2A2E" w:rsidRPr="00911E0E" w:rsidRDefault="00AD2A2E" w:rsidP="00AD2A2E">
      <w:pPr>
        <w:spacing w:after="0" w:line="240" w:lineRule="auto"/>
        <w:jc w:val="both"/>
        <w:rPr>
          <w:rFonts w:ascii="Times New Roman" w:hAnsi="Times New Roman" w:cs="Times New Roman"/>
          <w:sz w:val="24"/>
          <w:szCs w:val="24"/>
        </w:rPr>
      </w:pP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b/>
          <w:sz w:val="24"/>
          <w:szCs w:val="24"/>
        </w:rPr>
        <w:t>11. Заключительные положения</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11.1. Конкретные обязанности работников определяются должностными инструкциями, разработанными с учетом условий работы администрацией ДОУ совместно с профсоюзным комитетом на основе квалификационных характеристик, профессиональных стандартов, Устава и настоящих правил.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11.2. При осуществлении в ДОУ функций по контролю за образовательным процессом и в других случаях не допускается: присутствие на занятиях посторонних лиц без разрешения заведующего детским садом; входить группу после начала занятия, за исключением заведующего дошкольным образовательным учреждением; делать педагогическим работникам замечания по поводу их работы во время проведения занятий и в присутствии воспитанников и их родителей (законных представителей).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11.3. Все работники дошкольного образовательного учреждения обязаны проявлять взаимную вежливость, уважение, терпимость, соблюдать трудовую дисциплину и профессиональную этику.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11.4. Настоящие Правила внутреннего трудового распорядка представлены как образец и являются локальным нормативным актом ДОУ, принимаются на Общем собрании работников, согласовываются с профсоюзным комитетом и утверждаются (либо вводится в действие) приказом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11.5. С Правилами внутреннего трудового распорядка должны быть ознакомлены все работники ДОУ. При приеме на работу (до подписания трудового договора) заведующий обязан ознакомить работника с настоящими правилами под роспись. Текст данных Правил внутреннего трудового распорядка размещается в детском саду в доступном и видном месте.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11.6. Настоящие Правила принимаются на неопределенный срок. Изменения и дополнения к ним вносятся и принимаются в порядке, предусмотренном п.11.4. настоящих Правил и ст. 372 Трудового Кодекса Российской Федерации.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11.7. После принятия Правил (или изменений и дополнений отдельных пунктов и разделов) в новой редакции предыдущая редакция автоматически утрачивает силу. </w:t>
      </w:r>
    </w:p>
    <w:p w:rsidR="00AD2A2E" w:rsidRPr="00911E0E" w:rsidRDefault="00AD2A2E" w:rsidP="00AD2A2E">
      <w:pPr>
        <w:spacing w:after="0" w:line="240" w:lineRule="auto"/>
        <w:jc w:val="both"/>
        <w:rPr>
          <w:rFonts w:ascii="Times New Roman" w:hAnsi="Times New Roman" w:cs="Times New Roman"/>
          <w:sz w:val="24"/>
          <w:szCs w:val="24"/>
        </w:rPr>
      </w:pPr>
      <w:r w:rsidRPr="00911E0E">
        <w:rPr>
          <w:rFonts w:ascii="Times New Roman" w:hAnsi="Times New Roman" w:cs="Times New Roman"/>
          <w:sz w:val="24"/>
          <w:szCs w:val="24"/>
        </w:rPr>
        <w:t xml:space="preserve">11.8. С вновь принятыми Правилами внутреннего трудового распорядка, внесенными в них изменениями и дополнениями, заведующий дошкольным образовательным учреждением знакомит работников под роспись с указанием даты ознакомления. </w:t>
      </w:r>
    </w:p>
    <w:p w:rsidR="00AD2A2E" w:rsidRPr="00911E0E" w:rsidRDefault="00AD2A2E" w:rsidP="00AD2A2E">
      <w:pPr>
        <w:spacing w:after="0" w:line="240" w:lineRule="auto"/>
        <w:jc w:val="both"/>
        <w:rPr>
          <w:rFonts w:ascii="Times New Roman" w:hAnsi="Times New Roman" w:cs="Times New Roman"/>
          <w:sz w:val="24"/>
          <w:szCs w:val="24"/>
        </w:rPr>
      </w:pPr>
    </w:p>
    <w:p w:rsidR="00AD2A2E" w:rsidRPr="00911E0E" w:rsidRDefault="00AD2A2E" w:rsidP="00AD2A2E">
      <w:pPr>
        <w:spacing w:after="0" w:line="240" w:lineRule="auto"/>
        <w:rPr>
          <w:rFonts w:ascii="Times New Roman" w:hAnsi="Times New Roman" w:cs="Times New Roman"/>
          <w:sz w:val="24"/>
          <w:szCs w:val="24"/>
        </w:rPr>
      </w:pPr>
    </w:p>
    <w:p w:rsidR="00AD2A2E" w:rsidRPr="00911E0E" w:rsidRDefault="00AD2A2E" w:rsidP="00AD2A2E">
      <w:pPr>
        <w:spacing w:after="0" w:line="240" w:lineRule="auto"/>
        <w:jc w:val="center"/>
        <w:rPr>
          <w:rFonts w:ascii="Times New Roman" w:hAnsi="Times New Roman" w:cs="Times New Roman"/>
          <w:sz w:val="24"/>
          <w:szCs w:val="24"/>
        </w:rPr>
      </w:pPr>
    </w:p>
    <w:p w:rsidR="00AD2A2E" w:rsidRPr="00911E0E" w:rsidRDefault="00AD2A2E" w:rsidP="00AD2A2E">
      <w:pPr>
        <w:spacing w:after="0" w:line="240" w:lineRule="auto"/>
        <w:jc w:val="center"/>
        <w:rPr>
          <w:rFonts w:ascii="Times New Roman" w:hAnsi="Times New Roman" w:cs="Times New Roman"/>
          <w:sz w:val="24"/>
          <w:szCs w:val="24"/>
        </w:rPr>
      </w:pPr>
    </w:p>
    <w:p w:rsidR="00AD2A2E" w:rsidRPr="00911E0E" w:rsidRDefault="00AD2A2E" w:rsidP="00AD2A2E">
      <w:pPr>
        <w:spacing w:after="0" w:line="240" w:lineRule="auto"/>
        <w:jc w:val="center"/>
        <w:rPr>
          <w:rFonts w:ascii="Times New Roman" w:hAnsi="Times New Roman" w:cs="Times New Roman"/>
          <w:sz w:val="24"/>
          <w:szCs w:val="24"/>
        </w:rPr>
      </w:pPr>
    </w:p>
    <w:p w:rsidR="00AD2A2E" w:rsidRPr="00911E0E" w:rsidRDefault="00AD2A2E" w:rsidP="00AD2A2E">
      <w:pPr>
        <w:spacing w:after="0" w:line="240" w:lineRule="auto"/>
        <w:jc w:val="center"/>
        <w:rPr>
          <w:rFonts w:ascii="Times New Roman" w:hAnsi="Times New Roman" w:cs="Times New Roman"/>
          <w:sz w:val="24"/>
          <w:szCs w:val="24"/>
        </w:rPr>
      </w:pPr>
    </w:p>
    <w:p w:rsidR="00AD2A2E" w:rsidRPr="000A0276" w:rsidRDefault="00AD2A2E" w:rsidP="00AD2A2E">
      <w:pPr>
        <w:spacing w:after="0" w:line="240" w:lineRule="auto"/>
        <w:jc w:val="center"/>
        <w:rPr>
          <w:rFonts w:ascii="Times New Roman" w:hAnsi="Times New Roman" w:cs="Times New Roman"/>
          <w:sz w:val="24"/>
          <w:szCs w:val="24"/>
        </w:rPr>
      </w:pPr>
    </w:p>
    <w:p w:rsidR="00AD2A2E" w:rsidRDefault="00AD2A2E" w:rsidP="007A3EE0">
      <w:pPr>
        <w:tabs>
          <w:tab w:val="left" w:pos="2145"/>
        </w:tabs>
        <w:rPr>
          <w:rFonts w:ascii="Times New Roman" w:eastAsia="Times New Roman" w:hAnsi="Times New Roman" w:cs="Times New Roman"/>
          <w:sz w:val="28"/>
        </w:rPr>
      </w:pPr>
    </w:p>
    <w:p w:rsidR="00AD2A2E" w:rsidRDefault="00AD2A2E" w:rsidP="007A3EE0">
      <w:pPr>
        <w:tabs>
          <w:tab w:val="left" w:pos="2145"/>
        </w:tabs>
        <w:rPr>
          <w:rFonts w:ascii="Times New Roman" w:eastAsia="Times New Roman" w:hAnsi="Times New Roman" w:cs="Times New Roman"/>
          <w:sz w:val="28"/>
        </w:rPr>
      </w:pPr>
      <w:r>
        <w:rPr>
          <w:rFonts w:ascii="Times New Roman" w:eastAsia="Times New Roman" w:hAnsi="Times New Roman" w:cs="Times New Roman"/>
          <w:noProof/>
          <w:sz w:val="28"/>
        </w:rPr>
        <w:lastRenderedPageBreak/>
        <w:drawing>
          <wp:inline distT="0" distB="0" distL="0" distR="0">
            <wp:extent cx="5940425" cy="8165358"/>
            <wp:effectExtent l="19050" t="0" r="3175" b="0"/>
            <wp:docPr id="10" name="Рисунок 10" descr="C:\Users\876\Documents\Scanned Documents\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876\Documents\Scanned Documents\9.jpeg"/>
                    <pic:cNvPicPr>
                      <a:picLocks noChangeAspect="1" noChangeArrowheads="1"/>
                    </pic:cNvPicPr>
                  </pic:nvPicPr>
                  <pic:blipFill>
                    <a:blip r:embed="rId15" cstate="print"/>
                    <a:srcRect/>
                    <a:stretch>
                      <a:fillRect/>
                    </a:stretch>
                  </pic:blipFill>
                  <pic:spPr bwMode="auto">
                    <a:xfrm>
                      <a:off x="0" y="0"/>
                      <a:ext cx="5940425" cy="8165358"/>
                    </a:xfrm>
                    <a:prstGeom prst="rect">
                      <a:avLst/>
                    </a:prstGeom>
                    <a:noFill/>
                    <a:ln w="9525">
                      <a:noFill/>
                      <a:miter lim="800000"/>
                      <a:headEnd/>
                      <a:tailEnd/>
                    </a:ln>
                  </pic:spPr>
                </pic:pic>
              </a:graphicData>
            </a:graphic>
          </wp:inline>
        </w:drawing>
      </w:r>
    </w:p>
    <w:p w:rsidR="00AD2A2E" w:rsidRDefault="00AD2A2E" w:rsidP="007A3EE0">
      <w:pPr>
        <w:tabs>
          <w:tab w:val="left" w:pos="2145"/>
        </w:tabs>
        <w:rPr>
          <w:rFonts w:ascii="Times New Roman" w:eastAsia="Times New Roman" w:hAnsi="Times New Roman" w:cs="Times New Roman"/>
          <w:sz w:val="28"/>
        </w:rPr>
      </w:pPr>
    </w:p>
    <w:p w:rsidR="00AD2A2E" w:rsidRDefault="00AD2A2E" w:rsidP="007A3EE0">
      <w:pPr>
        <w:tabs>
          <w:tab w:val="left" w:pos="2145"/>
        </w:tabs>
        <w:rPr>
          <w:rFonts w:ascii="Times New Roman" w:eastAsia="Times New Roman" w:hAnsi="Times New Roman" w:cs="Times New Roman"/>
          <w:sz w:val="28"/>
        </w:rPr>
      </w:pPr>
    </w:p>
    <w:p w:rsidR="00AD2A2E" w:rsidRDefault="00AD2A2E" w:rsidP="007A3EE0">
      <w:pPr>
        <w:tabs>
          <w:tab w:val="left" w:pos="2145"/>
        </w:tabs>
        <w:rPr>
          <w:rFonts w:ascii="Times New Roman" w:eastAsia="Times New Roman" w:hAnsi="Times New Roman" w:cs="Times New Roman"/>
          <w:sz w:val="28"/>
        </w:rPr>
      </w:pPr>
    </w:p>
    <w:p w:rsidR="00AD2A2E" w:rsidRPr="007C11EF" w:rsidRDefault="007C11EF" w:rsidP="007C11EF">
      <w:pPr>
        <w:widowControl w:val="0"/>
        <w:spacing w:after="0" w:line="240" w:lineRule="auto"/>
        <w:ind w:left="360"/>
        <w:jc w:val="center"/>
        <w:rPr>
          <w:rFonts w:ascii="Times New Roman" w:hAnsi="Times New Roman" w:cs="Times New Roman"/>
          <w:b/>
          <w:noProof/>
          <w:sz w:val="24"/>
          <w:szCs w:val="24"/>
        </w:rPr>
      </w:pPr>
      <w:r w:rsidRPr="007C11EF">
        <w:rPr>
          <w:rFonts w:ascii="Times New Roman" w:hAnsi="Times New Roman" w:cs="Times New Roman"/>
          <w:b/>
          <w:noProof/>
          <w:sz w:val="24"/>
          <w:szCs w:val="24"/>
        </w:rPr>
        <w:lastRenderedPageBreak/>
        <w:t>2.</w:t>
      </w:r>
      <w:r w:rsidR="00AD2A2E" w:rsidRPr="007C11EF">
        <w:rPr>
          <w:rFonts w:ascii="Times New Roman" w:hAnsi="Times New Roman" w:cs="Times New Roman"/>
          <w:b/>
          <w:noProof/>
          <w:sz w:val="24"/>
          <w:szCs w:val="24"/>
        </w:rPr>
        <w:t>Порядок избрания Комиссии</w:t>
      </w:r>
    </w:p>
    <w:p w:rsidR="00AD2A2E" w:rsidRPr="007C11EF" w:rsidRDefault="00AD2A2E" w:rsidP="00AD2A2E">
      <w:pPr>
        <w:pStyle w:val="aa"/>
        <w:rPr>
          <w:rFonts w:ascii="Times New Roman" w:hAnsi="Times New Roman" w:cs="Times New Roman"/>
          <w:b/>
          <w:noProof/>
          <w:sz w:val="24"/>
          <w:szCs w:val="24"/>
        </w:rPr>
      </w:pPr>
    </w:p>
    <w:p w:rsidR="00AD2A2E" w:rsidRPr="007C11EF" w:rsidRDefault="00AD2A2E" w:rsidP="00AD2A2E">
      <w:pPr>
        <w:ind w:firstLine="708"/>
        <w:jc w:val="both"/>
        <w:rPr>
          <w:rFonts w:ascii="Times New Roman" w:hAnsi="Times New Roman" w:cs="Times New Roman"/>
          <w:noProof/>
          <w:sz w:val="24"/>
          <w:szCs w:val="24"/>
        </w:rPr>
      </w:pPr>
      <w:r w:rsidRPr="007C11EF">
        <w:rPr>
          <w:rFonts w:ascii="Times New Roman" w:hAnsi="Times New Roman" w:cs="Times New Roman"/>
          <w:noProof/>
          <w:sz w:val="24"/>
          <w:szCs w:val="24"/>
        </w:rPr>
        <w:t>2.1. Комиссия по урегулированию споров между участниками образовательных отношений (далее – Комиссия) состоит из равного числа родителей ( законных представителей) несовершеннолетних воспитанников (3 чел.)является первичным органом по рассмотрению конфликных ситуаций.</w:t>
      </w:r>
    </w:p>
    <w:p w:rsidR="00AD2A2E" w:rsidRPr="007C11EF" w:rsidRDefault="00AD2A2E" w:rsidP="00AD2A2E">
      <w:pPr>
        <w:jc w:val="both"/>
        <w:rPr>
          <w:rFonts w:ascii="Times New Roman" w:hAnsi="Times New Roman" w:cs="Times New Roman"/>
          <w:noProof/>
          <w:sz w:val="24"/>
          <w:szCs w:val="24"/>
        </w:rPr>
      </w:pPr>
      <w:r w:rsidRPr="007C11EF">
        <w:rPr>
          <w:rFonts w:ascii="Times New Roman" w:hAnsi="Times New Roman" w:cs="Times New Roman"/>
          <w:noProof/>
          <w:sz w:val="24"/>
          <w:szCs w:val="24"/>
        </w:rPr>
        <w:t xml:space="preserve">            2.2. Избранными в состав Комиссии от работников Учреждения считаются кандидатуры , получившие большинство голосов на Общем собрании работников Учреждения.</w:t>
      </w:r>
    </w:p>
    <w:p w:rsidR="00AD2A2E" w:rsidRPr="007C11EF" w:rsidRDefault="00AD2A2E" w:rsidP="00AD2A2E">
      <w:pPr>
        <w:jc w:val="both"/>
        <w:rPr>
          <w:rFonts w:ascii="Times New Roman" w:hAnsi="Times New Roman" w:cs="Times New Roman"/>
          <w:sz w:val="24"/>
          <w:szCs w:val="24"/>
        </w:rPr>
      </w:pPr>
      <w:r w:rsidRPr="007C11EF">
        <w:rPr>
          <w:rFonts w:ascii="Times New Roman" w:hAnsi="Times New Roman" w:cs="Times New Roman"/>
          <w:noProof/>
          <w:sz w:val="24"/>
          <w:szCs w:val="24"/>
        </w:rPr>
        <w:t xml:space="preserve">            2.3.Избранным в состав Комиссии от родительской  (законных представителей) несовершеннолетних воспитанников обществености считаются кандидаты , получившие большинство голосов на Общем родительском собрании Учреждения.</w:t>
      </w:r>
    </w:p>
    <w:p w:rsidR="00AD2A2E" w:rsidRPr="007C11EF" w:rsidRDefault="00AD2A2E" w:rsidP="00AD2A2E">
      <w:pPr>
        <w:jc w:val="both"/>
        <w:rPr>
          <w:rFonts w:ascii="Times New Roman" w:hAnsi="Times New Roman" w:cs="Times New Roman"/>
          <w:sz w:val="24"/>
          <w:szCs w:val="24"/>
        </w:rPr>
      </w:pPr>
      <w:r w:rsidRPr="007C11EF">
        <w:rPr>
          <w:rFonts w:ascii="Times New Roman" w:hAnsi="Times New Roman" w:cs="Times New Roman"/>
          <w:sz w:val="24"/>
          <w:szCs w:val="24"/>
        </w:rPr>
        <w:t xml:space="preserve">          2.4. Комиссия из своего состава избирает председателя и секретаря.</w:t>
      </w:r>
    </w:p>
    <w:p w:rsidR="00AD2A2E" w:rsidRPr="007C11EF" w:rsidRDefault="00AD2A2E" w:rsidP="00AD2A2E">
      <w:pPr>
        <w:jc w:val="both"/>
        <w:rPr>
          <w:rFonts w:ascii="Times New Roman" w:hAnsi="Times New Roman" w:cs="Times New Roman"/>
          <w:sz w:val="24"/>
          <w:szCs w:val="24"/>
        </w:rPr>
      </w:pPr>
      <w:r w:rsidRPr="007C11EF">
        <w:rPr>
          <w:rFonts w:ascii="Times New Roman" w:hAnsi="Times New Roman" w:cs="Times New Roman"/>
          <w:sz w:val="24"/>
          <w:szCs w:val="24"/>
        </w:rPr>
        <w:t xml:space="preserve">          2.5. Утверждение членов Комиссии и назначение ее председателя оформляются приказом по Учреждению .</w:t>
      </w:r>
    </w:p>
    <w:p w:rsidR="00AD2A2E" w:rsidRPr="007C11EF" w:rsidRDefault="00AD2A2E" w:rsidP="00AD2A2E">
      <w:pPr>
        <w:jc w:val="both"/>
        <w:rPr>
          <w:rFonts w:ascii="Times New Roman" w:hAnsi="Times New Roman" w:cs="Times New Roman"/>
          <w:sz w:val="24"/>
          <w:szCs w:val="24"/>
        </w:rPr>
      </w:pPr>
      <w:r w:rsidRPr="007C11EF">
        <w:rPr>
          <w:rFonts w:ascii="Times New Roman" w:hAnsi="Times New Roman" w:cs="Times New Roman"/>
          <w:sz w:val="24"/>
          <w:szCs w:val="24"/>
        </w:rPr>
        <w:t xml:space="preserve">         2.6. Председатель Комиссии выбирается членами Комиссии путем открытого голосования большинством голосов и несёт ответственность за её работу, грамотное и своевременное оформление документации.</w:t>
      </w:r>
    </w:p>
    <w:p w:rsidR="00AD2A2E" w:rsidRPr="007C11EF" w:rsidRDefault="00AD2A2E" w:rsidP="00AD2A2E">
      <w:pPr>
        <w:jc w:val="both"/>
        <w:rPr>
          <w:rFonts w:ascii="Times New Roman" w:hAnsi="Times New Roman" w:cs="Times New Roman"/>
          <w:sz w:val="24"/>
          <w:szCs w:val="24"/>
        </w:rPr>
      </w:pPr>
      <w:r w:rsidRPr="007C11EF">
        <w:rPr>
          <w:rFonts w:ascii="Times New Roman" w:hAnsi="Times New Roman" w:cs="Times New Roman"/>
          <w:sz w:val="24"/>
          <w:szCs w:val="24"/>
        </w:rPr>
        <w:t xml:space="preserve">        2.7.  Секретарь Комиссии избирается из числа членов Комиссии на первом заседании большинством голосов.</w:t>
      </w:r>
    </w:p>
    <w:p w:rsidR="00AD2A2E" w:rsidRPr="007C11EF" w:rsidRDefault="00AD2A2E" w:rsidP="00AD2A2E">
      <w:pPr>
        <w:jc w:val="both"/>
        <w:rPr>
          <w:rFonts w:ascii="Times New Roman" w:hAnsi="Times New Roman" w:cs="Times New Roman"/>
          <w:sz w:val="24"/>
          <w:szCs w:val="24"/>
        </w:rPr>
      </w:pPr>
      <w:r w:rsidRPr="007C11EF">
        <w:rPr>
          <w:rFonts w:ascii="Times New Roman" w:hAnsi="Times New Roman" w:cs="Times New Roman"/>
          <w:sz w:val="24"/>
          <w:szCs w:val="24"/>
        </w:rPr>
        <w:t xml:space="preserve">        2.8. Член Комиссии вправе подать заявление о выводе его из состава Комиссии.</w:t>
      </w:r>
    </w:p>
    <w:p w:rsidR="00AD2A2E" w:rsidRPr="007C11EF" w:rsidRDefault="00AD2A2E" w:rsidP="00AD2A2E">
      <w:pPr>
        <w:tabs>
          <w:tab w:val="left" w:pos="521"/>
        </w:tabs>
        <w:autoSpaceDE w:val="0"/>
        <w:autoSpaceDN w:val="0"/>
        <w:spacing w:before="117"/>
        <w:ind w:right="122"/>
        <w:jc w:val="both"/>
        <w:rPr>
          <w:rFonts w:ascii="Times New Roman" w:hAnsi="Times New Roman" w:cs="Times New Roman"/>
          <w:sz w:val="24"/>
          <w:szCs w:val="24"/>
        </w:rPr>
      </w:pPr>
      <w:r w:rsidRPr="007C11EF">
        <w:rPr>
          <w:rFonts w:ascii="Times New Roman" w:hAnsi="Times New Roman" w:cs="Times New Roman"/>
          <w:sz w:val="24"/>
          <w:szCs w:val="24"/>
        </w:rPr>
        <w:t xml:space="preserve">        2.9. В случае выхода одного из членов Комиссии из ее состава проводятся дополнительные выборы на Общем собрании работников Учреждения  путем открытого</w:t>
      </w:r>
      <w:r w:rsidRPr="007C11EF">
        <w:rPr>
          <w:rFonts w:ascii="Times New Roman" w:hAnsi="Times New Roman" w:cs="Times New Roman"/>
          <w:spacing w:val="-16"/>
          <w:sz w:val="24"/>
          <w:szCs w:val="24"/>
        </w:rPr>
        <w:t xml:space="preserve"> </w:t>
      </w:r>
      <w:r w:rsidRPr="007C11EF">
        <w:rPr>
          <w:rFonts w:ascii="Times New Roman" w:hAnsi="Times New Roman" w:cs="Times New Roman"/>
          <w:sz w:val="24"/>
          <w:szCs w:val="24"/>
        </w:rPr>
        <w:t>голосования.</w:t>
      </w:r>
    </w:p>
    <w:p w:rsidR="00AD2A2E" w:rsidRPr="007C11EF" w:rsidRDefault="00AD2A2E" w:rsidP="00AD2A2E">
      <w:pPr>
        <w:tabs>
          <w:tab w:val="left" w:pos="582"/>
        </w:tabs>
        <w:autoSpaceDE w:val="0"/>
        <w:autoSpaceDN w:val="0"/>
        <w:spacing w:before="75"/>
        <w:ind w:right="249"/>
        <w:jc w:val="both"/>
        <w:rPr>
          <w:rFonts w:ascii="Times New Roman" w:hAnsi="Times New Roman" w:cs="Times New Roman"/>
          <w:sz w:val="24"/>
          <w:szCs w:val="24"/>
        </w:rPr>
      </w:pPr>
      <w:r w:rsidRPr="007C11EF">
        <w:rPr>
          <w:rFonts w:ascii="Times New Roman" w:hAnsi="Times New Roman" w:cs="Times New Roman"/>
          <w:sz w:val="24"/>
          <w:szCs w:val="24"/>
        </w:rPr>
        <w:t xml:space="preserve">       2.10.Срок полномочий Комиссии по урегулированию споров между участниками</w:t>
      </w:r>
      <w:r w:rsidRPr="007C11EF">
        <w:rPr>
          <w:rFonts w:ascii="Times New Roman" w:hAnsi="Times New Roman" w:cs="Times New Roman"/>
          <w:spacing w:val="-34"/>
          <w:sz w:val="24"/>
          <w:szCs w:val="24"/>
        </w:rPr>
        <w:t xml:space="preserve"> </w:t>
      </w:r>
      <w:r w:rsidRPr="007C11EF">
        <w:rPr>
          <w:rFonts w:ascii="Times New Roman" w:hAnsi="Times New Roman" w:cs="Times New Roman"/>
          <w:sz w:val="24"/>
          <w:szCs w:val="24"/>
        </w:rPr>
        <w:t>образовательных отношений составляет 1</w:t>
      </w:r>
      <w:r w:rsidRPr="007C11EF">
        <w:rPr>
          <w:rFonts w:ascii="Times New Roman" w:hAnsi="Times New Roman" w:cs="Times New Roman"/>
          <w:spacing w:val="-1"/>
          <w:sz w:val="24"/>
          <w:szCs w:val="24"/>
        </w:rPr>
        <w:t xml:space="preserve"> </w:t>
      </w:r>
      <w:r w:rsidRPr="007C11EF">
        <w:rPr>
          <w:rFonts w:ascii="Times New Roman" w:hAnsi="Times New Roman" w:cs="Times New Roman"/>
          <w:sz w:val="24"/>
          <w:szCs w:val="24"/>
        </w:rPr>
        <w:t>год.</w:t>
      </w:r>
    </w:p>
    <w:p w:rsidR="00AD2A2E" w:rsidRPr="007C11EF" w:rsidRDefault="00AD2A2E" w:rsidP="00AD2A2E">
      <w:pPr>
        <w:tabs>
          <w:tab w:val="left" w:pos="521"/>
        </w:tabs>
        <w:autoSpaceDE w:val="0"/>
        <w:autoSpaceDN w:val="0"/>
        <w:spacing w:before="117"/>
        <w:ind w:right="122"/>
        <w:jc w:val="both"/>
        <w:rPr>
          <w:rFonts w:ascii="Times New Roman" w:hAnsi="Times New Roman" w:cs="Times New Roman"/>
          <w:sz w:val="24"/>
          <w:szCs w:val="24"/>
        </w:rPr>
      </w:pPr>
    </w:p>
    <w:p w:rsidR="00AD2A2E" w:rsidRPr="007C11EF" w:rsidRDefault="00AD2A2E" w:rsidP="00AD2A2E">
      <w:pPr>
        <w:pStyle w:val="1"/>
        <w:numPr>
          <w:ilvl w:val="2"/>
          <w:numId w:val="11"/>
        </w:numPr>
        <w:tabs>
          <w:tab w:val="left" w:pos="3747"/>
        </w:tabs>
        <w:ind w:hanging="361"/>
        <w:jc w:val="both"/>
      </w:pPr>
      <w:r w:rsidRPr="007C11EF">
        <w:t>Деятельность организация</w:t>
      </w:r>
      <w:r w:rsidRPr="007C11EF">
        <w:rPr>
          <w:spacing w:val="-1"/>
        </w:rPr>
        <w:t xml:space="preserve"> </w:t>
      </w:r>
      <w:r w:rsidRPr="007C11EF">
        <w:t>Комиссии</w:t>
      </w:r>
    </w:p>
    <w:p w:rsidR="00AD2A2E" w:rsidRPr="007C11EF" w:rsidRDefault="00AD2A2E" w:rsidP="00AD2A2E">
      <w:pPr>
        <w:pStyle w:val="aa"/>
        <w:widowControl w:val="0"/>
        <w:numPr>
          <w:ilvl w:val="1"/>
          <w:numId w:val="10"/>
        </w:numPr>
        <w:tabs>
          <w:tab w:val="left" w:pos="461"/>
        </w:tabs>
        <w:autoSpaceDE w:val="0"/>
        <w:autoSpaceDN w:val="0"/>
        <w:spacing w:after="0" w:line="240" w:lineRule="auto"/>
        <w:ind w:right="925" w:firstLine="0"/>
        <w:contextualSpacing w:val="0"/>
        <w:jc w:val="both"/>
        <w:rPr>
          <w:rFonts w:ascii="Times New Roman" w:hAnsi="Times New Roman" w:cs="Times New Roman"/>
          <w:sz w:val="24"/>
          <w:szCs w:val="24"/>
        </w:rPr>
      </w:pPr>
      <w:r w:rsidRPr="007C11EF">
        <w:rPr>
          <w:rFonts w:ascii="Times New Roman" w:hAnsi="Times New Roman" w:cs="Times New Roman"/>
          <w:sz w:val="24"/>
          <w:szCs w:val="24"/>
        </w:rPr>
        <w:t>Комиссия по урегулированию споров между участниками образовательных отношений собирается в случае возникновения конфликтной ситуации в Учреждении, если стороны самостоятельно не урегулировали</w:t>
      </w:r>
      <w:r w:rsidRPr="007C11EF">
        <w:rPr>
          <w:rFonts w:ascii="Times New Roman" w:hAnsi="Times New Roman" w:cs="Times New Roman"/>
          <w:spacing w:val="1"/>
          <w:sz w:val="24"/>
          <w:szCs w:val="24"/>
        </w:rPr>
        <w:t xml:space="preserve"> </w:t>
      </w:r>
      <w:r w:rsidRPr="007C11EF">
        <w:rPr>
          <w:rFonts w:ascii="Times New Roman" w:hAnsi="Times New Roman" w:cs="Times New Roman"/>
          <w:sz w:val="24"/>
          <w:szCs w:val="24"/>
        </w:rPr>
        <w:t>разногласия.</w:t>
      </w:r>
    </w:p>
    <w:p w:rsidR="00AD2A2E" w:rsidRPr="007C11EF" w:rsidRDefault="00AD2A2E" w:rsidP="00AD2A2E">
      <w:pPr>
        <w:pStyle w:val="aa"/>
        <w:widowControl w:val="0"/>
        <w:numPr>
          <w:ilvl w:val="1"/>
          <w:numId w:val="10"/>
        </w:numPr>
        <w:tabs>
          <w:tab w:val="left" w:pos="461"/>
        </w:tabs>
        <w:autoSpaceDE w:val="0"/>
        <w:autoSpaceDN w:val="0"/>
        <w:spacing w:after="0" w:line="240" w:lineRule="auto"/>
        <w:ind w:right="155" w:firstLine="0"/>
        <w:contextualSpacing w:val="0"/>
        <w:jc w:val="both"/>
        <w:rPr>
          <w:rFonts w:ascii="Times New Roman" w:hAnsi="Times New Roman" w:cs="Times New Roman"/>
          <w:sz w:val="24"/>
          <w:szCs w:val="24"/>
        </w:rPr>
      </w:pPr>
      <w:r w:rsidRPr="007C11EF">
        <w:rPr>
          <w:rFonts w:ascii="Times New Roman" w:hAnsi="Times New Roman" w:cs="Times New Roman"/>
          <w:sz w:val="24"/>
          <w:szCs w:val="24"/>
        </w:rPr>
        <w:t>Заявитель может обратиться в Комиссию по урегулированию споров между участниками образовательных отношений в десятидневный срок со дня возникновения конфликтной ситуации и нарушения его</w:t>
      </w:r>
      <w:r w:rsidRPr="007C11EF">
        <w:rPr>
          <w:rFonts w:ascii="Times New Roman" w:hAnsi="Times New Roman" w:cs="Times New Roman"/>
          <w:spacing w:val="-2"/>
          <w:sz w:val="24"/>
          <w:szCs w:val="24"/>
        </w:rPr>
        <w:t xml:space="preserve"> </w:t>
      </w:r>
      <w:r w:rsidRPr="007C11EF">
        <w:rPr>
          <w:rFonts w:ascii="Times New Roman" w:hAnsi="Times New Roman" w:cs="Times New Roman"/>
          <w:sz w:val="24"/>
          <w:szCs w:val="24"/>
        </w:rPr>
        <w:t>прав.</w:t>
      </w:r>
    </w:p>
    <w:p w:rsidR="00AD2A2E" w:rsidRPr="007C11EF" w:rsidRDefault="00AD2A2E" w:rsidP="00AD2A2E">
      <w:pPr>
        <w:pStyle w:val="aa"/>
        <w:widowControl w:val="0"/>
        <w:numPr>
          <w:ilvl w:val="1"/>
          <w:numId w:val="10"/>
        </w:numPr>
        <w:tabs>
          <w:tab w:val="left" w:pos="461"/>
        </w:tabs>
        <w:autoSpaceDE w:val="0"/>
        <w:autoSpaceDN w:val="0"/>
        <w:spacing w:after="0" w:line="240" w:lineRule="auto"/>
        <w:ind w:right="507" w:firstLine="0"/>
        <w:contextualSpacing w:val="0"/>
        <w:jc w:val="both"/>
        <w:rPr>
          <w:rFonts w:ascii="Times New Roman" w:hAnsi="Times New Roman" w:cs="Times New Roman"/>
          <w:sz w:val="24"/>
          <w:szCs w:val="24"/>
        </w:rPr>
      </w:pPr>
      <w:r w:rsidRPr="007C11EF">
        <w:rPr>
          <w:rFonts w:ascii="Times New Roman" w:hAnsi="Times New Roman" w:cs="Times New Roman"/>
          <w:sz w:val="24"/>
          <w:szCs w:val="24"/>
        </w:rPr>
        <w:t>Комиссия по урегулированию споров между участниками образовательных отношений в соответствии с полученным заявлением, заслушав мнения обеих сторон, принимает решение об урегулировании конфликтной</w:t>
      </w:r>
      <w:r w:rsidRPr="007C11EF">
        <w:rPr>
          <w:rFonts w:ascii="Times New Roman" w:hAnsi="Times New Roman" w:cs="Times New Roman"/>
          <w:spacing w:val="-1"/>
          <w:sz w:val="24"/>
          <w:szCs w:val="24"/>
        </w:rPr>
        <w:t xml:space="preserve"> </w:t>
      </w:r>
      <w:r w:rsidRPr="007C11EF">
        <w:rPr>
          <w:rFonts w:ascii="Times New Roman" w:hAnsi="Times New Roman" w:cs="Times New Roman"/>
          <w:sz w:val="24"/>
          <w:szCs w:val="24"/>
        </w:rPr>
        <w:t>ситуации.</w:t>
      </w:r>
    </w:p>
    <w:p w:rsidR="00AD2A2E" w:rsidRPr="007C11EF" w:rsidRDefault="00AD2A2E" w:rsidP="00AD2A2E">
      <w:pPr>
        <w:pStyle w:val="aa"/>
        <w:widowControl w:val="0"/>
        <w:numPr>
          <w:ilvl w:val="1"/>
          <w:numId w:val="10"/>
        </w:numPr>
        <w:tabs>
          <w:tab w:val="left" w:pos="461"/>
        </w:tabs>
        <w:autoSpaceDE w:val="0"/>
        <w:autoSpaceDN w:val="0"/>
        <w:spacing w:after="0" w:line="240" w:lineRule="auto"/>
        <w:ind w:right="254" w:firstLine="0"/>
        <w:contextualSpacing w:val="0"/>
        <w:jc w:val="both"/>
        <w:rPr>
          <w:rFonts w:ascii="Times New Roman" w:hAnsi="Times New Roman" w:cs="Times New Roman"/>
          <w:sz w:val="24"/>
          <w:szCs w:val="24"/>
        </w:rPr>
      </w:pPr>
      <w:r w:rsidRPr="007C11EF">
        <w:rPr>
          <w:rFonts w:ascii="Times New Roman" w:hAnsi="Times New Roman" w:cs="Times New Roman"/>
          <w:sz w:val="24"/>
          <w:szCs w:val="24"/>
        </w:rPr>
        <w:t>Конфликтная ситуация рассматривается в присутствии заявителя и ответчика. Комиссия</w:t>
      </w:r>
      <w:r w:rsidRPr="007C11EF">
        <w:rPr>
          <w:rFonts w:ascii="Times New Roman" w:hAnsi="Times New Roman" w:cs="Times New Roman"/>
          <w:spacing w:val="-41"/>
          <w:sz w:val="24"/>
          <w:szCs w:val="24"/>
        </w:rPr>
        <w:t xml:space="preserve">  </w:t>
      </w:r>
      <w:r w:rsidRPr="007C11EF">
        <w:rPr>
          <w:rFonts w:ascii="Times New Roman" w:hAnsi="Times New Roman" w:cs="Times New Roman"/>
          <w:sz w:val="24"/>
          <w:szCs w:val="24"/>
        </w:rPr>
        <w:t>имеет право вызывать на заседания свидетелей конфликта, приглашать специалистов, если они</w:t>
      </w:r>
      <w:r w:rsidRPr="007C11EF">
        <w:rPr>
          <w:rFonts w:ascii="Times New Roman" w:hAnsi="Times New Roman" w:cs="Times New Roman"/>
          <w:spacing w:val="-17"/>
          <w:sz w:val="24"/>
          <w:szCs w:val="24"/>
        </w:rPr>
        <w:t xml:space="preserve"> </w:t>
      </w:r>
      <w:r w:rsidRPr="007C11EF">
        <w:rPr>
          <w:rFonts w:ascii="Times New Roman" w:hAnsi="Times New Roman" w:cs="Times New Roman"/>
          <w:sz w:val="24"/>
          <w:szCs w:val="24"/>
        </w:rPr>
        <w:t>не</w:t>
      </w:r>
    </w:p>
    <w:p w:rsidR="00AD2A2E" w:rsidRPr="007C11EF" w:rsidRDefault="00AD2A2E" w:rsidP="00AD2A2E">
      <w:pPr>
        <w:pStyle w:val="ac"/>
        <w:jc w:val="both"/>
      </w:pPr>
      <w:r w:rsidRPr="007C11EF">
        <w:lastRenderedPageBreak/>
        <w:t>являются членами комиссии.</w:t>
      </w:r>
    </w:p>
    <w:p w:rsidR="00AD2A2E" w:rsidRPr="007C11EF" w:rsidRDefault="00AD2A2E" w:rsidP="00AD2A2E">
      <w:pPr>
        <w:pStyle w:val="aa"/>
        <w:widowControl w:val="0"/>
        <w:numPr>
          <w:ilvl w:val="1"/>
          <w:numId w:val="10"/>
        </w:numPr>
        <w:tabs>
          <w:tab w:val="left" w:pos="461"/>
        </w:tabs>
        <w:autoSpaceDE w:val="0"/>
        <w:autoSpaceDN w:val="0"/>
        <w:spacing w:after="0" w:line="240" w:lineRule="auto"/>
        <w:ind w:right="307" w:firstLine="0"/>
        <w:contextualSpacing w:val="0"/>
        <w:jc w:val="both"/>
        <w:rPr>
          <w:rFonts w:ascii="Times New Roman" w:hAnsi="Times New Roman" w:cs="Times New Roman"/>
          <w:sz w:val="24"/>
          <w:szCs w:val="24"/>
        </w:rPr>
      </w:pPr>
      <w:r w:rsidRPr="007C11EF">
        <w:rPr>
          <w:rFonts w:ascii="Times New Roman" w:hAnsi="Times New Roman" w:cs="Times New Roman"/>
          <w:sz w:val="24"/>
          <w:szCs w:val="24"/>
        </w:rPr>
        <w:t>Работа Комиссии по урегулированию споров между участниками образовательных</w:t>
      </w:r>
      <w:r w:rsidRPr="007C11EF">
        <w:rPr>
          <w:rFonts w:ascii="Times New Roman" w:hAnsi="Times New Roman" w:cs="Times New Roman"/>
          <w:spacing w:val="-34"/>
          <w:sz w:val="24"/>
          <w:szCs w:val="24"/>
        </w:rPr>
        <w:t xml:space="preserve"> </w:t>
      </w:r>
      <w:r w:rsidRPr="007C11EF">
        <w:rPr>
          <w:rFonts w:ascii="Times New Roman" w:hAnsi="Times New Roman" w:cs="Times New Roman"/>
          <w:sz w:val="24"/>
          <w:szCs w:val="24"/>
        </w:rPr>
        <w:t>отношений оформляется протоколами, которые подписываются председателем комиссии и</w:t>
      </w:r>
      <w:r w:rsidRPr="007C11EF">
        <w:rPr>
          <w:rFonts w:ascii="Times New Roman" w:hAnsi="Times New Roman" w:cs="Times New Roman"/>
          <w:spacing w:val="-12"/>
          <w:sz w:val="24"/>
          <w:szCs w:val="24"/>
        </w:rPr>
        <w:t xml:space="preserve"> </w:t>
      </w:r>
      <w:r w:rsidRPr="007C11EF">
        <w:rPr>
          <w:rFonts w:ascii="Times New Roman" w:hAnsi="Times New Roman" w:cs="Times New Roman"/>
          <w:sz w:val="24"/>
          <w:szCs w:val="24"/>
        </w:rPr>
        <w:t>секретарем.</w:t>
      </w:r>
    </w:p>
    <w:p w:rsidR="00AD2A2E" w:rsidRPr="007C11EF" w:rsidRDefault="00AD2A2E" w:rsidP="00AD2A2E">
      <w:pPr>
        <w:pStyle w:val="aa"/>
        <w:widowControl w:val="0"/>
        <w:numPr>
          <w:ilvl w:val="1"/>
          <w:numId w:val="10"/>
        </w:numPr>
        <w:tabs>
          <w:tab w:val="left" w:pos="461"/>
        </w:tabs>
        <w:autoSpaceDE w:val="0"/>
        <w:autoSpaceDN w:val="0"/>
        <w:spacing w:after="0" w:line="240" w:lineRule="auto"/>
        <w:ind w:right="1311" w:firstLine="0"/>
        <w:contextualSpacing w:val="0"/>
        <w:jc w:val="both"/>
        <w:rPr>
          <w:rFonts w:ascii="Times New Roman" w:hAnsi="Times New Roman" w:cs="Times New Roman"/>
          <w:sz w:val="24"/>
          <w:szCs w:val="24"/>
        </w:rPr>
      </w:pPr>
      <w:r w:rsidRPr="007C11EF">
        <w:rPr>
          <w:rFonts w:ascii="Times New Roman" w:hAnsi="Times New Roman" w:cs="Times New Roman"/>
          <w:sz w:val="24"/>
          <w:szCs w:val="24"/>
        </w:rPr>
        <w:t>Решения Комиссии по урегулированию споров между участниками</w:t>
      </w:r>
      <w:r w:rsidRPr="007C11EF">
        <w:rPr>
          <w:rFonts w:ascii="Times New Roman" w:hAnsi="Times New Roman" w:cs="Times New Roman"/>
          <w:spacing w:val="-28"/>
          <w:sz w:val="24"/>
          <w:szCs w:val="24"/>
        </w:rPr>
        <w:t xml:space="preserve"> </w:t>
      </w:r>
      <w:r w:rsidRPr="007C11EF">
        <w:rPr>
          <w:rFonts w:ascii="Times New Roman" w:hAnsi="Times New Roman" w:cs="Times New Roman"/>
          <w:sz w:val="24"/>
          <w:szCs w:val="24"/>
        </w:rPr>
        <w:t>образовательных отношений принимаются простым большинством при наличии не менее 2/3</w:t>
      </w:r>
      <w:r w:rsidRPr="007C11EF">
        <w:rPr>
          <w:rFonts w:ascii="Times New Roman" w:hAnsi="Times New Roman" w:cs="Times New Roman"/>
          <w:spacing w:val="-21"/>
          <w:sz w:val="24"/>
          <w:szCs w:val="24"/>
        </w:rPr>
        <w:t xml:space="preserve"> </w:t>
      </w:r>
      <w:r w:rsidRPr="007C11EF">
        <w:rPr>
          <w:rFonts w:ascii="Times New Roman" w:hAnsi="Times New Roman" w:cs="Times New Roman"/>
          <w:sz w:val="24"/>
          <w:szCs w:val="24"/>
        </w:rPr>
        <w:t>состава.</w:t>
      </w:r>
    </w:p>
    <w:p w:rsidR="00AD2A2E" w:rsidRPr="007C11EF" w:rsidRDefault="00AD2A2E" w:rsidP="00AD2A2E">
      <w:pPr>
        <w:pStyle w:val="aa"/>
        <w:widowControl w:val="0"/>
        <w:numPr>
          <w:ilvl w:val="1"/>
          <w:numId w:val="10"/>
        </w:numPr>
        <w:tabs>
          <w:tab w:val="left" w:pos="461"/>
        </w:tabs>
        <w:autoSpaceDE w:val="0"/>
        <w:autoSpaceDN w:val="0"/>
        <w:spacing w:after="0" w:line="240" w:lineRule="auto"/>
        <w:ind w:right="1182" w:firstLine="0"/>
        <w:contextualSpacing w:val="0"/>
        <w:jc w:val="both"/>
        <w:rPr>
          <w:rFonts w:ascii="Times New Roman" w:hAnsi="Times New Roman" w:cs="Times New Roman"/>
          <w:sz w:val="24"/>
          <w:szCs w:val="24"/>
        </w:rPr>
      </w:pPr>
      <w:r w:rsidRPr="007C11EF">
        <w:rPr>
          <w:rFonts w:ascii="Times New Roman" w:hAnsi="Times New Roman" w:cs="Times New Roman"/>
          <w:sz w:val="24"/>
          <w:szCs w:val="24"/>
        </w:rPr>
        <w:t>Рассмотрение заявления должно быть проведено в десятидневный срок со дня</w:t>
      </w:r>
      <w:r w:rsidRPr="007C11EF">
        <w:rPr>
          <w:rFonts w:ascii="Times New Roman" w:hAnsi="Times New Roman" w:cs="Times New Roman"/>
          <w:spacing w:val="-21"/>
          <w:sz w:val="24"/>
          <w:szCs w:val="24"/>
        </w:rPr>
        <w:t xml:space="preserve"> </w:t>
      </w:r>
      <w:r w:rsidRPr="007C11EF">
        <w:rPr>
          <w:rFonts w:ascii="Times New Roman" w:hAnsi="Times New Roman" w:cs="Times New Roman"/>
          <w:sz w:val="24"/>
          <w:szCs w:val="24"/>
        </w:rPr>
        <w:t>подачи заявления.</w:t>
      </w:r>
    </w:p>
    <w:p w:rsidR="00AD2A2E" w:rsidRPr="007C11EF" w:rsidRDefault="00AD2A2E" w:rsidP="00AD2A2E">
      <w:pPr>
        <w:pStyle w:val="aa"/>
        <w:widowControl w:val="0"/>
        <w:numPr>
          <w:ilvl w:val="1"/>
          <w:numId w:val="10"/>
        </w:numPr>
        <w:tabs>
          <w:tab w:val="left" w:pos="461"/>
        </w:tabs>
        <w:autoSpaceDE w:val="0"/>
        <w:autoSpaceDN w:val="0"/>
        <w:spacing w:after="0" w:line="240" w:lineRule="auto"/>
        <w:ind w:right="379" w:firstLine="0"/>
        <w:contextualSpacing w:val="0"/>
        <w:jc w:val="both"/>
        <w:rPr>
          <w:rFonts w:ascii="Times New Roman" w:hAnsi="Times New Roman" w:cs="Times New Roman"/>
          <w:sz w:val="24"/>
          <w:szCs w:val="24"/>
        </w:rPr>
      </w:pPr>
      <w:r w:rsidRPr="007C11EF">
        <w:rPr>
          <w:rFonts w:ascii="Times New Roman" w:hAnsi="Times New Roman" w:cs="Times New Roman"/>
          <w:sz w:val="24"/>
          <w:szCs w:val="24"/>
        </w:rPr>
        <w:t>По требованию заявителя решение Комиссии по урегулированию споров между участниками образовательных отношений может быть выдано ему в письменном</w:t>
      </w:r>
      <w:r w:rsidRPr="007C11EF">
        <w:rPr>
          <w:rFonts w:ascii="Times New Roman" w:hAnsi="Times New Roman" w:cs="Times New Roman"/>
          <w:spacing w:val="-5"/>
          <w:sz w:val="24"/>
          <w:szCs w:val="24"/>
        </w:rPr>
        <w:t xml:space="preserve"> </w:t>
      </w:r>
      <w:r w:rsidRPr="007C11EF">
        <w:rPr>
          <w:rFonts w:ascii="Times New Roman" w:hAnsi="Times New Roman" w:cs="Times New Roman"/>
          <w:sz w:val="24"/>
          <w:szCs w:val="24"/>
        </w:rPr>
        <w:t>виде.</w:t>
      </w:r>
    </w:p>
    <w:p w:rsidR="00AD2A2E" w:rsidRPr="007C11EF" w:rsidRDefault="00AD2A2E" w:rsidP="00AD2A2E">
      <w:pPr>
        <w:pStyle w:val="ac"/>
        <w:jc w:val="both"/>
      </w:pPr>
      <w:r w:rsidRPr="007C11EF">
        <w:t>3.9.Решение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Учреждении и подлежит исполнению в сроки, предусмотренные указанным</w:t>
      </w:r>
      <w:r w:rsidRPr="007C11EF">
        <w:rPr>
          <w:spacing w:val="-35"/>
        </w:rPr>
        <w:t xml:space="preserve"> </w:t>
      </w:r>
      <w:r w:rsidRPr="007C11EF">
        <w:t>решением.</w:t>
      </w:r>
    </w:p>
    <w:p w:rsidR="00AD2A2E" w:rsidRPr="007C11EF" w:rsidRDefault="00AD2A2E" w:rsidP="00AD2A2E">
      <w:pPr>
        <w:pStyle w:val="ac"/>
        <w:ind w:right="92"/>
        <w:jc w:val="both"/>
      </w:pPr>
      <w:r w:rsidRPr="007C11EF">
        <w:t>3.10 Решение Комиссии по урегулированию споров между участниками</w:t>
      </w:r>
      <w:r w:rsidRPr="007C11EF">
        <w:rPr>
          <w:spacing w:val="-29"/>
        </w:rPr>
        <w:t xml:space="preserve"> </w:t>
      </w:r>
      <w:r w:rsidRPr="007C11EF">
        <w:t>образовательных отношений может быть обжаловано в установленном законодательством РФ</w:t>
      </w:r>
      <w:r w:rsidRPr="007C11EF">
        <w:rPr>
          <w:spacing w:val="-13"/>
        </w:rPr>
        <w:t xml:space="preserve"> </w:t>
      </w:r>
      <w:r w:rsidRPr="007C11EF">
        <w:t>порядке.</w:t>
      </w:r>
    </w:p>
    <w:p w:rsidR="00AD2A2E" w:rsidRPr="007C11EF" w:rsidRDefault="00AD2A2E" w:rsidP="00AD2A2E">
      <w:pPr>
        <w:pStyle w:val="1"/>
        <w:numPr>
          <w:ilvl w:val="2"/>
          <w:numId w:val="11"/>
        </w:numPr>
        <w:tabs>
          <w:tab w:val="left" w:pos="3236"/>
        </w:tabs>
        <w:spacing w:before="2"/>
        <w:ind w:left="3235" w:hanging="241"/>
        <w:jc w:val="both"/>
      </w:pPr>
      <w:r w:rsidRPr="007C11EF">
        <w:t>Права и обязанности членов</w:t>
      </w:r>
      <w:r w:rsidRPr="007C11EF">
        <w:rPr>
          <w:spacing w:val="-1"/>
        </w:rPr>
        <w:t xml:space="preserve"> </w:t>
      </w:r>
      <w:r w:rsidRPr="007C11EF">
        <w:t>Комиссии</w:t>
      </w:r>
    </w:p>
    <w:p w:rsidR="00AD2A2E" w:rsidRPr="007C11EF" w:rsidRDefault="00AD2A2E" w:rsidP="00AD2A2E">
      <w:pPr>
        <w:pStyle w:val="aa"/>
        <w:widowControl w:val="0"/>
        <w:numPr>
          <w:ilvl w:val="1"/>
          <w:numId w:val="9"/>
        </w:numPr>
        <w:tabs>
          <w:tab w:val="left" w:pos="521"/>
        </w:tabs>
        <w:autoSpaceDE w:val="0"/>
        <w:autoSpaceDN w:val="0"/>
        <w:spacing w:after="0" w:line="240" w:lineRule="auto"/>
        <w:ind w:right="268" w:firstLine="0"/>
        <w:contextualSpacing w:val="0"/>
        <w:jc w:val="both"/>
        <w:rPr>
          <w:rFonts w:ascii="Times New Roman" w:hAnsi="Times New Roman" w:cs="Times New Roman"/>
          <w:sz w:val="24"/>
          <w:szCs w:val="24"/>
        </w:rPr>
      </w:pPr>
      <w:r w:rsidRPr="007C11EF">
        <w:rPr>
          <w:rFonts w:ascii="Times New Roman" w:hAnsi="Times New Roman" w:cs="Times New Roman"/>
          <w:sz w:val="24"/>
          <w:szCs w:val="24"/>
        </w:rPr>
        <w:t>Члены Комиссии по урегулированию споров между участниками образовательных</w:t>
      </w:r>
      <w:r w:rsidRPr="007C11EF">
        <w:rPr>
          <w:rFonts w:ascii="Times New Roman" w:hAnsi="Times New Roman" w:cs="Times New Roman"/>
          <w:spacing w:val="-32"/>
          <w:sz w:val="24"/>
          <w:szCs w:val="24"/>
        </w:rPr>
        <w:t xml:space="preserve"> </w:t>
      </w:r>
      <w:r w:rsidRPr="007C11EF">
        <w:rPr>
          <w:rFonts w:ascii="Times New Roman" w:hAnsi="Times New Roman" w:cs="Times New Roman"/>
          <w:sz w:val="24"/>
          <w:szCs w:val="24"/>
        </w:rPr>
        <w:t>отношений имеют право на получение необходимых консультаций различных специалистов и учреждений</w:t>
      </w:r>
      <w:r w:rsidRPr="007C11EF">
        <w:rPr>
          <w:rFonts w:ascii="Times New Roman" w:hAnsi="Times New Roman" w:cs="Times New Roman"/>
          <w:spacing w:val="-36"/>
          <w:sz w:val="24"/>
          <w:szCs w:val="24"/>
        </w:rPr>
        <w:t xml:space="preserve"> </w:t>
      </w:r>
      <w:r w:rsidRPr="007C11EF">
        <w:rPr>
          <w:rFonts w:ascii="Times New Roman" w:hAnsi="Times New Roman" w:cs="Times New Roman"/>
          <w:sz w:val="24"/>
          <w:szCs w:val="24"/>
        </w:rPr>
        <w:t>по вопросам, относящихся к компетенции комиссии по урегулированию споров между участниками образовательных отношений. Имеют право запрашивать документы.</w:t>
      </w:r>
    </w:p>
    <w:p w:rsidR="00AD2A2E" w:rsidRPr="007C11EF" w:rsidRDefault="00AD2A2E" w:rsidP="00AD2A2E">
      <w:pPr>
        <w:pStyle w:val="aa"/>
        <w:widowControl w:val="0"/>
        <w:numPr>
          <w:ilvl w:val="1"/>
          <w:numId w:val="9"/>
        </w:numPr>
        <w:tabs>
          <w:tab w:val="left" w:pos="461"/>
        </w:tabs>
        <w:autoSpaceDE w:val="0"/>
        <w:autoSpaceDN w:val="0"/>
        <w:spacing w:after="0" w:line="240" w:lineRule="auto"/>
        <w:ind w:right="328" w:firstLine="0"/>
        <w:contextualSpacing w:val="0"/>
        <w:jc w:val="both"/>
        <w:rPr>
          <w:rFonts w:ascii="Times New Roman" w:hAnsi="Times New Roman" w:cs="Times New Roman"/>
          <w:sz w:val="24"/>
          <w:szCs w:val="24"/>
        </w:rPr>
      </w:pPr>
      <w:r w:rsidRPr="007C11EF">
        <w:rPr>
          <w:rFonts w:ascii="Times New Roman" w:hAnsi="Times New Roman" w:cs="Times New Roman"/>
          <w:sz w:val="24"/>
          <w:szCs w:val="24"/>
        </w:rPr>
        <w:t>Члены Комиссии по урегулированию споров между участниками образовательных</w:t>
      </w:r>
      <w:r w:rsidRPr="007C11EF">
        <w:rPr>
          <w:rFonts w:ascii="Times New Roman" w:hAnsi="Times New Roman" w:cs="Times New Roman"/>
          <w:spacing w:val="-33"/>
          <w:sz w:val="24"/>
          <w:szCs w:val="24"/>
        </w:rPr>
        <w:t xml:space="preserve"> </w:t>
      </w:r>
      <w:r w:rsidRPr="007C11EF">
        <w:rPr>
          <w:rFonts w:ascii="Times New Roman" w:hAnsi="Times New Roman" w:cs="Times New Roman"/>
          <w:sz w:val="24"/>
          <w:szCs w:val="24"/>
        </w:rPr>
        <w:t>отношений обязаны присутствовать на заседании, принимать решение по заявленному вопросу открытым голосованием, давать заявителю ответ в письменном и устном</w:t>
      </w:r>
      <w:r w:rsidRPr="007C11EF">
        <w:rPr>
          <w:rFonts w:ascii="Times New Roman" w:hAnsi="Times New Roman" w:cs="Times New Roman"/>
          <w:spacing w:val="-5"/>
          <w:sz w:val="24"/>
          <w:szCs w:val="24"/>
        </w:rPr>
        <w:t xml:space="preserve"> </w:t>
      </w:r>
      <w:r w:rsidRPr="007C11EF">
        <w:rPr>
          <w:rFonts w:ascii="Times New Roman" w:hAnsi="Times New Roman" w:cs="Times New Roman"/>
          <w:sz w:val="24"/>
          <w:szCs w:val="24"/>
        </w:rPr>
        <w:t>виде.</w:t>
      </w:r>
    </w:p>
    <w:p w:rsidR="00AD2A2E" w:rsidRPr="007C11EF" w:rsidRDefault="00AD2A2E" w:rsidP="00AD2A2E">
      <w:pPr>
        <w:pStyle w:val="aa"/>
        <w:widowControl w:val="0"/>
        <w:numPr>
          <w:ilvl w:val="1"/>
          <w:numId w:val="9"/>
        </w:numPr>
        <w:tabs>
          <w:tab w:val="left" w:pos="461"/>
        </w:tabs>
        <w:autoSpaceDE w:val="0"/>
        <w:autoSpaceDN w:val="0"/>
        <w:spacing w:after="0" w:line="240" w:lineRule="auto"/>
        <w:ind w:right="868" w:firstLine="0"/>
        <w:contextualSpacing w:val="0"/>
        <w:jc w:val="both"/>
        <w:rPr>
          <w:rFonts w:ascii="Times New Roman" w:hAnsi="Times New Roman" w:cs="Times New Roman"/>
          <w:sz w:val="24"/>
          <w:szCs w:val="24"/>
        </w:rPr>
      </w:pPr>
      <w:r w:rsidRPr="007C11EF">
        <w:rPr>
          <w:rFonts w:ascii="Times New Roman" w:hAnsi="Times New Roman" w:cs="Times New Roman"/>
          <w:sz w:val="24"/>
          <w:szCs w:val="24"/>
        </w:rPr>
        <w:t>Принимать к рассмотрению заявления любого участника образовательного процесса</w:t>
      </w:r>
      <w:r w:rsidRPr="007C11EF">
        <w:rPr>
          <w:rFonts w:ascii="Times New Roman" w:hAnsi="Times New Roman" w:cs="Times New Roman"/>
          <w:spacing w:val="-32"/>
          <w:sz w:val="24"/>
          <w:szCs w:val="24"/>
        </w:rPr>
        <w:t xml:space="preserve"> </w:t>
      </w:r>
      <w:r w:rsidRPr="007C11EF">
        <w:rPr>
          <w:rFonts w:ascii="Times New Roman" w:hAnsi="Times New Roman" w:cs="Times New Roman"/>
          <w:sz w:val="24"/>
          <w:szCs w:val="24"/>
        </w:rPr>
        <w:t>при несогласии с решением или действием администрации, работников, родителя (законного представителя);</w:t>
      </w:r>
    </w:p>
    <w:p w:rsidR="00AD2A2E" w:rsidRPr="007C11EF" w:rsidRDefault="00AD2A2E" w:rsidP="00AD2A2E">
      <w:pPr>
        <w:pStyle w:val="aa"/>
        <w:widowControl w:val="0"/>
        <w:numPr>
          <w:ilvl w:val="1"/>
          <w:numId w:val="9"/>
        </w:numPr>
        <w:tabs>
          <w:tab w:val="left" w:pos="461"/>
        </w:tabs>
        <w:autoSpaceDE w:val="0"/>
        <w:autoSpaceDN w:val="0"/>
        <w:spacing w:after="0" w:line="240" w:lineRule="auto"/>
        <w:ind w:right="1070" w:firstLine="0"/>
        <w:contextualSpacing w:val="0"/>
        <w:jc w:val="both"/>
        <w:rPr>
          <w:rFonts w:ascii="Times New Roman" w:hAnsi="Times New Roman" w:cs="Times New Roman"/>
          <w:sz w:val="24"/>
          <w:szCs w:val="24"/>
        </w:rPr>
      </w:pPr>
      <w:r w:rsidRPr="007C11EF">
        <w:rPr>
          <w:rFonts w:ascii="Times New Roman" w:hAnsi="Times New Roman" w:cs="Times New Roman"/>
          <w:sz w:val="24"/>
          <w:szCs w:val="24"/>
        </w:rPr>
        <w:t>Рекомендовать, приостанавливать или отменять ранее принятое решение на</w:t>
      </w:r>
      <w:r w:rsidRPr="007C11EF">
        <w:rPr>
          <w:rFonts w:ascii="Times New Roman" w:hAnsi="Times New Roman" w:cs="Times New Roman"/>
          <w:spacing w:val="-31"/>
          <w:sz w:val="24"/>
          <w:szCs w:val="24"/>
        </w:rPr>
        <w:t xml:space="preserve"> </w:t>
      </w:r>
      <w:r w:rsidRPr="007C11EF">
        <w:rPr>
          <w:rFonts w:ascii="Times New Roman" w:hAnsi="Times New Roman" w:cs="Times New Roman"/>
          <w:sz w:val="24"/>
          <w:szCs w:val="24"/>
        </w:rPr>
        <w:t>основании проведенного изучения при согласии конфликтующих</w:t>
      </w:r>
      <w:r w:rsidRPr="007C11EF">
        <w:rPr>
          <w:rFonts w:ascii="Times New Roman" w:hAnsi="Times New Roman" w:cs="Times New Roman"/>
          <w:spacing w:val="3"/>
          <w:sz w:val="24"/>
          <w:szCs w:val="24"/>
        </w:rPr>
        <w:t xml:space="preserve"> </w:t>
      </w:r>
      <w:r w:rsidRPr="007C11EF">
        <w:rPr>
          <w:rFonts w:ascii="Times New Roman" w:hAnsi="Times New Roman" w:cs="Times New Roman"/>
          <w:sz w:val="24"/>
          <w:szCs w:val="24"/>
        </w:rPr>
        <w:t>сторон.</w:t>
      </w:r>
    </w:p>
    <w:p w:rsidR="00AD2A2E" w:rsidRPr="007C11EF" w:rsidRDefault="00AD2A2E" w:rsidP="00AD2A2E">
      <w:pPr>
        <w:pStyle w:val="ac"/>
        <w:spacing w:before="8"/>
        <w:ind w:left="0"/>
        <w:jc w:val="both"/>
      </w:pPr>
    </w:p>
    <w:p w:rsidR="00AD2A2E" w:rsidRPr="007C11EF" w:rsidRDefault="00AD2A2E" w:rsidP="00AD2A2E">
      <w:pPr>
        <w:pStyle w:val="1"/>
        <w:numPr>
          <w:ilvl w:val="2"/>
          <w:numId w:val="11"/>
        </w:numPr>
        <w:tabs>
          <w:tab w:val="left" w:pos="3433"/>
        </w:tabs>
        <w:spacing w:line="240" w:lineRule="auto"/>
        <w:ind w:left="3432" w:hanging="241"/>
        <w:jc w:val="both"/>
      </w:pPr>
      <w:r w:rsidRPr="007C11EF">
        <w:t>Ответственность членов</w:t>
      </w:r>
      <w:r w:rsidRPr="007C11EF">
        <w:rPr>
          <w:spacing w:val="-1"/>
        </w:rPr>
        <w:t xml:space="preserve"> </w:t>
      </w:r>
      <w:r w:rsidRPr="007C11EF">
        <w:t>Комиссии</w:t>
      </w:r>
    </w:p>
    <w:p w:rsidR="00AD2A2E" w:rsidRPr="007C11EF" w:rsidRDefault="00AD2A2E" w:rsidP="00AD2A2E">
      <w:pPr>
        <w:pStyle w:val="ac"/>
        <w:spacing w:before="9"/>
        <w:ind w:left="0"/>
        <w:jc w:val="both"/>
        <w:rPr>
          <w:b/>
        </w:rPr>
      </w:pPr>
    </w:p>
    <w:p w:rsidR="00AD2A2E" w:rsidRPr="007C11EF" w:rsidRDefault="00AD2A2E" w:rsidP="00AD2A2E">
      <w:pPr>
        <w:pStyle w:val="ac"/>
        <w:ind w:left="160"/>
        <w:jc w:val="both"/>
      </w:pPr>
      <w:r w:rsidRPr="007C11EF">
        <w:t>5.1. Члены Конфликтной комиссии обязаны сохранять тайну рассматриваемых вопросов.</w:t>
      </w:r>
    </w:p>
    <w:p w:rsidR="00AD2A2E" w:rsidRPr="007C11EF" w:rsidRDefault="00AD2A2E" w:rsidP="00AD2A2E">
      <w:pPr>
        <w:pStyle w:val="ac"/>
        <w:ind w:left="0"/>
        <w:jc w:val="both"/>
      </w:pPr>
    </w:p>
    <w:p w:rsidR="00AD2A2E" w:rsidRPr="007C11EF" w:rsidRDefault="00AD2A2E" w:rsidP="00AD2A2E">
      <w:pPr>
        <w:pStyle w:val="ac"/>
        <w:spacing w:before="9"/>
        <w:ind w:left="0"/>
        <w:jc w:val="both"/>
      </w:pPr>
    </w:p>
    <w:p w:rsidR="00AD2A2E" w:rsidRPr="007C11EF" w:rsidRDefault="00AD2A2E" w:rsidP="00AD2A2E">
      <w:pPr>
        <w:pStyle w:val="1"/>
        <w:numPr>
          <w:ilvl w:val="2"/>
          <w:numId w:val="11"/>
        </w:numPr>
        <w:tabs>
          <w:tab w:val="left" w:pos="3418"/>
        </w:tabs>
        <w:spacing w:before="1"/>
        <w:ind w:left="3417" w:hanging="241"/>
        <w:jc w:val="both"/>
      </w:pPr>
      <w:r w:rsidRPr="007C11EF">
        <w:t>Делопроизводство Комиссии,</w:t>
      </w:r>
      <w:r w:rsidRPr="007C11EF">
        <w:rPr>
          <w:spacing w:val="-2"/>
        </w:rPr>
        <w:t xml:space="preserve"> </w:t>
      </w:r>
      <w:r w:rsidRPr="007C11EF">
        <w:t>сроки</w:t>
      </w:r>
    </w:p>
    <w:p w:rsidR="00AD2A2E" w:rsidRPr="007C11EF" w:rsidRDefault="00AD2A2E" w:rsidP="00AD2A2E">
      <w:pPr>
        <w:pStyle w:val="aa"/>
        <w:widowControl w:val="0"/>
        <w:numPr>
          <w:ilvl w:val="1"/>
          <w:numId w:val="8"/>
        </w:numPr>
        <w:tabs>
          <w:tab w:val="left" w:pos="462"/>
        </w:tabs>
        <w:autoSpaceDE w:val="0"/>
        <w:autoSpaceDN w:val="0"/>
        <w:spacing w:after="0" w:line="240" w:lineRule="auto"/>
        <w:ind w:right="590" w:firstLine="0"/>
        <w:contextualSpacing w:val="0"/>
        <w:jc w:val="both"/>
        <w:rPr>
          <w:rFonts w:ascii="Times New Roman" w:hAnsi="Times New Roman" w:cs="Times New Roman"/>
          <w:sz w:val="24"/>
          <w:szCs w:val="24"/>
        </w:rPr>
      </w:pPr>
      <w:r w:rsidRPr="007C11EF">
        <w:rPr>
          <w:rFonts w:ascii="Times New Roman" w:hAnsi="Times New Roman" w:cs="Times New Roman"/>
          <w:sz w:val="24"/>
          <w:szCs w:val="24"/>
        </w:rPr>
        <w:t>Заседания Комиссии по урегулированию споров между участниками образовательных отношений оформляются протоколом, который хранится в Учреждении</w:t>
      </w:r>
      <w:r w:rsidRPr="007C11EF">
        <w:rPr>
          <w:rFonts w:ascii="Times New Roman" w:hAnsi="Times New Roman" w:cs="Times New Roman"/>
          <w:spacing w:val="-18"/>
          <w:sz w:val="24"/>
          <w:szCs w:val="24"/>
        </w:rPr>
        <w:t xml:space="preserve"> </w:t>
      </w:r>
      <w:r w:rsidRPr="007C11EF">
        <w:rPr>
          <w:rFonts w:ascii="Times New Roman" w:hAnsi="Times New Roman" w:cs="Times New Roman"/>
          <w:sz w:val="24"/>
          <w:szCs w:val="24"/>
        </w:rPr>
        <w:t>постоянно.</w:t>
      </w:r>
    </w:p>
    <w:p w:rsidR="00AD2A2E" w:rsidRPr="007C11EF" w:rsidRDefault="00AD2A2E" w:rsidP="00AD2A2E">
      <w:pPr>
        <w:pStyle w:val="aa"/>
        <w:widowControl w:val="0"/>
        <w:numPr>
          <w:ilvl w:val="1"/>
          <w:numId w:val="8"/>
        </w:numPr>
        <w:tabs>
          <w:tab w:val="left" w:pos="521"/>
        </w:tabs>
        <w:autoSpaceDE w:val="0"/>
        <w:autoSpaceDN w:val="0"/>
        <w:spacing w:before="75" w:after="0" w:line="240" w:lineRule="auto"/>
        <w:ind w:right="197" w:firstLine="0"/>
        <w:contextualSpacing w:val="0"/>
        <w:jc w:val="both"/>
        <w:rPr>
          <w:rFonts w:ascii="Times New Roman" w:hAnsi="Times New Roman" w:cs="Times New Roman"/>
          <w:sz w:val="24"/>
          <w:szCs w:val="24"/>
        </w:rPr>
      </w:pPr>
      <w:r w:rsidRPr="007C11EF">
        <w:rPr>
          <w:rFonts w:ascii="Times New Roman" w:hAnsi="Times New Roman" w:cs="Times New Roman"/>
          <w:sz w:val="24"/>
          <w:szCs w:val="24"/>
        </w:rPr>
        <w:t>При изменении состава Комиссии и ее председателя, соответствующие документы</w:t>
      </w:r>
      <w:r w:rsidRPr="007C11EF">
        <w:rPr>
          <w:rFonts w:ascii="Times New Roman" w:hAnsi="Times New Roman" w:cs="Times New Roman"/>
          <w:spacing w:val="-33"/>
          <w:sz w:val="24"/>
          <w:szCs w:val="24"/>
        </w:rPr>
        <w:t xml:space="preserve"> </w:t>
      </w:r>
      <w:r w:rsidRPr="007C11EF">
        <w:rPr>
          <w:rFonts w:ascii="Times New Roman" w:hAnsi="Times New Roman" w:cs="Times New Roman"/>
          <w:sz w:val="24"/>
          <w:szCs w:val="24"/>
        </w:rPr>
        <w:t>передаются новому составу Комиссии по акту приема-передачи</w:t>
      </w:r>
      <w:r w:rsidRPr="007C11EF">
        <w:rPr>
          <w:rFonts w:ascii="Times New Roman" w:hAnsi="Times New Roman" w:cs="Times New Roman"/>
          <w:spacing w:val="-16"/>
          <w:sz w:val="24"/>
          <w:szCs w:val="24"/>
        </w:rPr>
        <w:t xml:space="preserve"> </w:t>
      </w:r>
      <w:r w:rsidRPr="007C11EF">
        <w:rPr>
          <w:rFonts w:ascii="Times New Roman" w:hAnsi="Times New Roman" w:cs="Times New Roman"/>
          <w:sz w:val="24"/>
          <w:szCs w:val="24"/>
        </w:rPr>
        <w:t>документов.</w:t>
      </w:r>
    </w:p>
    <w:p w:rsidR="00AD2A2E" w:rsidRPr="007C11EF" w:rsidRDefault="00AD2A2E" w:rsidP="00AD2A2E">
      <w:pPr>
        <w:pStyle w:val="ac"/>
        <w:spacing w:before="10"/>
        <w:ind w:left="0"/>
        <w:jc w:val="both"/>
      </w:pPr>
    </w:p>
    <w:p w:rsidR="00AD2A2E" w:rsidRPr="007C11EF" w:rsidRDefault="00AD2A2E" w:rsidP="00AD2A2E">
      <w:pPr>
        <w:pStyle w:val="1"/>
        <w:numPr>
          <w:ilvl w:val="2"/>
          <w:numId w:val="11"/>
        </w:numPr>
        <w:tabs>
          <w:tab w:val="left" w:pos="3819"/>
        </w:tabs>
        <w:spacing w:line="240" w:lineRule="auto"/>
        <w:ind w:left="3818" w:hanging="241"/>
        <w:jc w:val="both"/>
      </w:pPr>
      <w:r w:rsidRPr="007C11EF">
        <w:t>Заключительное</w:t>
      </w:r>
      <w:r w:rsidRPr="007C11EF">
        <w:rPr>
          <w:spacing w:val="-2"/>
        </w:rPr>
        <w:t xml:space="preserve"> </w:t>
      </w:r>
      <w:r w:rsidRPr="007C11EF">
        <w:t>положение</w:t>
      </w:r>
    </w:p>
    <w:p w:rsidR="00AD2A2E" w:rsidRPr="007C11EF" w:rsidRDefault="00AD2A2E" w:rsidP="00AD2A2E">
      <w:pPr>
        <w:pStyle w:val="ac"/>
        <w:spacing w:before="9"/>
        <w:ind w:left="0"/>
        <w:jc w:val="both"/>
        <w:rPr>
          <w:b/>
        </w:rPr>
      </w:pPr>
    </w:p>
    <w:p w:rsidR="00AD2A2E" w:rsidRPr="007C11EF" w:rsidRDefault="00AD2A2E" w:rsidP="00AD2A2E">
      <w:pPr>
        <w:pStyle w:val="aa"/>
        <w:widowControl w:val="0"/>
        <w:numPr>
          <w:ilvl w:val="1"/>
          <w:numId w:val="7"/>
        </w:numPr>
        <w:tabs>
          <w:tab w:val="left" w:pos="581"/>
        </w:tabs>
        <w:autoSpaceDE w:val="0"/>
        <w:autoSpaceDN w:val="0"/>
        <w:spacing w:after="0" w:line="240" w:lineRule="auto"/>
        <w:ind w:right="171" w:firstLine="60"/>
        <w:contextualSpacing w:val="0"/>
        <w:jc w:val="both"/>
        <w:rPr>
          <w:rFonts w:ascii="Times New Roman" w:hAnsi="Times New Roman" w:cs="Times New Roman"/>
          <w:sz w:val="24"/>
          <w:szCs w:val="24"/>
        </w:rPr>
      </w:pPr>
      <w:r w:rsidRPr="007C11EF">
        <w:rPr>
          <w:rFonts w:ascii="Times New Roman" w:hAnsi="Times New Roman" w:cs="Times New Roman"/>
          <w:sz w:val="24"/>
          <w:szCs w:val="24"/>
        </w:rPr>
        <w:t>Настоящее Положение вступает в силу с момента его принятия Общим собранием работников и утверждения приказом заведующего Учреждения.</w:t>
      </w:r>
    </w:p>
    <w:p w:rsidR="00AD2A2E" w:rsidRPr="007C11EF" w:rsidRDefault="00AD2A2E" w:rsidP="00AD2A2E">
      <w:pPr>
        <w:tabs>
          <w:tab w:val="left" w:pos="2145"/>
        </w:tabs>
        <w:rPr>
          <w:rFonts w:ascii="Times New Roman" w:eastAsia="Times New Roman" w:hAnsi="Times New Roman" w:cs="Times New Roman"/>
          <w:sz w:val="24"/>
          <w:szCs w:val="24"/>
        </w:rPr>
      </w:pPr>
      <w:r w:rsidRPr="007C11EF">
        <w:rPr>
          <w:rFonts w:ascii="Times New Roman" w:hAnsi="Times New Roman" w:cs="Times New Roman"/>
          <w:sz w:val="24"/>
          <w:szCs w:val="24"/>
        </w:rPr>
        <w:t>Срок действия данного Положения не ограничен. Положение действует до принятия</w:t>
      </w:r>
      <w:r w:rsidRPr="007C11EF">
        <w:rPr>
          <w:rFonts w:ascii="Times New Roman" w:hAnsi="Times New Roman" w:cs="Times New Roman"/>
          <w:spacing w:val="-23"/>
          <w:sz w:val="24"/>
          <w:szCs w:val="24"/>
        </w:rPr>
        <w:t xml:space="preserve"> </w:t>
      </w:r>
      <w:r w:rsidRPr="007C11EF">
        <w:rPr>
          <w:rFonts w:ascii="Times New Roman" w:hAnsi="Times New Roman" w:cs="Times New Roman"/>
          <w:sz w:val="24"/>
          <w:szCs w:val="24"/>
        </w:rPr>
        <w:t>нового</w:t>
      </w:r>
    </w:p>
    <w:p w:rsidR="00AD2A2E" w:rsidRPr="007C11EF" w:rsidRDefault="007C11EF" w:rsidP="007A3EE0">
      <w:pPr>
        <w:tabs>
          <w:tab w:val="left" w:pos="2145"/>
        </w:tabs>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lastRenderedPageBreak/>
        <w:drawing>
          <wp:inline distT="0" distB="0" distL="0" distR="0">
            <wp:extent cx="5940425" cy="8165358"/>
            <wp:effectExtent l="19050" t="0" r="3175" b="0"/>
            <wp:docPr id="14" name="Рисунок 11" descr="C:\Users\876\Documents\Scanned Documents\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876\Documents\Scanned Documents\10.jpeg"/>
                    <pic:cNvPicPr>
                      <a:picLocks noChangeAspect="1" noChangeArrowheads="1"/>
                    </pic:cNvPicPr>
                  </pic:nvPicPr>
                  <pic:blipFill>
                    <a:blip r:embed="rId16" cstate="print"/>
                    <a:srcRect/>
                    <a:stretch>
                      <a:fillRect/>
                    </a:stretch>
                  </pic:blipFill>
                  <pic:spPr bwMode="auto">
                    <a:xfrm>
                      <a:off x="0" y="0"/>
                      <a:ext cx="5940425" cy="8165358"/>
                    </a:xfrm>
                    <a:prstGeom prst="rect">
                      <a:avLst/>
                    </a:prstGeom>
                    <a:noFill/>
                    <a:ln w="9525">
                      <a:noFill/>
                      <a:miter lim="800000"/>
                      <a:headEnd/>
                      <a:tailEnd/>
                    </a:ln>
                  </pic:spPr>
                </pic:pic>
              </a:graphicData>
            </a:graphic>
          </wp:inline>
        </w:drawing>
      </w:r>
    </w:p>
    <w:p w:rsidR="007C11EF" w:rsidRPr="007C11EF" w:rsidRDefault="007C11EF" w:rsidP="007A3EE0">
      <w:pPr>
        <w:tabs>
          <w:tab w:val="left" w:pos="2145"/>
        </w:tabs>
        <w:rPr>
          <w:rFonts w:ascii="Times New Roman" w:eastAsia="Times New Roman" w:hAnsi="Times New Roman" w:cs="Times New Roman"/>
          <w:sz w:val="24"/>
          <w:szCs w:val="24"/>
        </w:rPr>
      </w:pPr>
    </w:p>
    <w:p w:rsidR="007C11EF" w:rsidRDefault="007C11EF" w:rsidP="007A3EE0">
      <w:pPr>
        <w:tabs>
          <w:tab w:val="left" w:pos="2145"/>
        </w:tabs>
        <w:rPr>
          <w:rFonts w:ascii="Times New Roman" w:eastAsia="Times New Roman" w:hAnsi="Times New Roman" w:cs="Times New Roman"/>
          <w:sz w:val="28"/>
        </w:rPr>
      </w:pPr>
    </w:p>
    <w:p w:rsidR="007C11EF" w:rsidRDefault="007C11EF" w:rsidP="007A3EE0">
      <w:pPr>
        <w:tabs>
          <w:tab w:val="left" w:pos="2145"/>
        </w:tabs>
        <w:rPr>
          <w:rFonts w:ascii="Times New Roman" w:eastAsia="Times New Roman" w:hAnsi="Times New Roman" w:cs="Times New Roman"/>
          <w:sz w:val="28"/>
        </w:rPr>
      </w:pPr>
    </w:p>
    <w:tbl>
      <w:tblPr>
        <w:tblStyle w:val="ae"/>
        <w:tblW w:w="0" w:type="auto"/>
        <w:tblLook w:val="04A0"/>
      </w:tblPr>
      <w:tblGrid>
        <w:gridCol w:w="817"/>
        <w:gridCol w:w="3968"/>
        <w:gridCol w:w="2393"/>
        <w:gridCol w:w="2393"/>
      </w:tblGrid>
      <w:tr w:rsidR="007C11EF" w:rsidTr="007C11EF">
        <w:tc>
          <w:tcPr>
            <w:tcW w:w="817" w:type="dxa"/>
          </w:tcPr>
          <w:p w:rsidR="007C11EF" w:rsidRDefault="007C11EF" w:rsidP="007C11EF">
            <w:pPr>
              <w:jc w:val="center"/>
              <w:rPr>
                <w:rFonts w:ascii="Times New Roman" w:hAnsi="Times New Roman" w:cs="Times New Roman"/>
                <w:sz w:val="24"/>
              </w:rPr>
            </w:pPr>
          </w:p>
        </w:tc>
        <w:tc>
          <w:tcPr>
            <w:tcW w:w="3968" w:type="dxa"/>
          </w:tcPr>
          <w:p w:rsidR="007C11EF" w:rsidRDefault="007C11EF" w:rsidP="007C11EF">
            <w:pPr>
              <w:rPr>
                <w:rFonts w:ascii="Times New Roman" w:hAnsi="Times New Roman" w:cs="Times New Roman"/>
                <w:sz w:val="24"/>
              </w:rPr>
            </w:pPr>
          </w:p>
        </w:tc>
        <w:tc>
          <w:tcPr>
            <w:tcW w:w="2393" w:type="dxa"/>
          </w:tcPr>
          <w:p w:rsidR="007C11EF" w:rsidRPr="00C20599" w:rsidRDefault="007C11EF" w:rsidP="007C11EF">
            <w:pPr>
              <w:rPr>
                <w:rFonts w:ascii="Times New Roman" w:hAnsi="Times New Roman" w:cs="Times New Roman"/>
                <w:sz w:val="24"/>
              </w:rPr>
            </w:pPr>
            <w:r w:rsidRPr="00C20599">
              <w:rPr>
                <w:rFonts w:ascii="Times New Roman" w:hAnsi="Times New Roman" w:cs="Times New Roman"/>
                <w:color w:val="000000"/>
                <w:sz w:val="24"/>
                <w:shd w:val="clear" w:color="auto" w:fill="FFFFFF"/>
              </w:rPr>
              <w:t xml:space="preserve">моющие средства для мытья рук </w:t>
            </w:r>
          </w:p>
        </w:tc>
        <w:tc>
          <w:tcPr>
            <w:tcW w:w="2393" w:type="dxa"/>
          </w:tcPr>
          <w:p w:rsidR="007C11EF" w:rsidRPr="00C20599" w:rsidRDefault="007C11EF" w:rsidP="007C11EF">
            <w:pPr>
              <w:rPr>
                <w:rFonts w:ascii="Times New Roman" w:hAnsi="Times New Roman" w:cs="Times New Roman"/>
                <w:sz w:val="24"/>
              </w:rPr>
            </w:pPr>
            <w:r w:rsidRPr="00C20599">
              <w:rPr>
                <w:rFonts w:ascii="Times New Roman" w:hAnsi="Times New Roman" w:cs="Times New Roman"/>
                <w:color w:val="000000"/>
                <w:sz w:val="24"/>
                <w:shd w:val="clear" w:color="auto" w:fill="FFFFFF"/>
              </w:rPr>
              <w:t xml:space="preserve">туалетное) или 250 мл (жидкие моющие средства в дозирующих устройствах) </w:t>
            </w:r>
          </w:p>
        </w:tc>
      </w:tr>
      <w:tr w:rsidR="007C11EF" w:rsidTr="007C11EF">
        <w:tc>
          <w:tcPr>
            <w:tcW w:w="817" w:type="dxa"/>
          </w:tcPr>
          <w:p w:rsidR="007C11EF" w:rsidRDefault="007C11EF" w:rsidP="007C11EF">
            <w:pPr>
              <w:jc w:val="center"/>
              <w:rPr>
                <w:rFonts w:ascii="Times New Roman" w:hAnsi="Times New Roman" w:cs="Times New Roman"/>
                <w:sz w:val="24"/>
              </w:rPr>
            </w:pPr>
            <w:r>
              <w:rPr>
                <w:rFonts w:ascii="Times New Roman" w:hAnsi="Times New Roman" w:cs="Times New Roman"/>
                <w:sz w:val="24"/>
              </w:rPr>
              <w:t xml:space="preserve">5 </w:t>
            </w:r>
          </w:p>
        </w:tc>
        <w:tc>
          <w:tcPr>
            <w:tcW w:w="3968" w:type="dxa"/>
          </w:tcPr>
          <w:p w:rsidR="007C11EF" w:rsidRDefault="007C11EF" w:rsidP="007C11EF">
            <w:pPr>
              <w:rPr>
                <w:rFonts w:ascii="Times New Roman" w:hAnsi="Times New Roman" w:cs="Times New Roman"/>
                <w:sz w:val="24"/>
              </w:rPr>
            </w:pPr>
            <w:r>
              <w:rPr>
                <w:rFonts w:ascii="Times New Roman" w:hAnsi="Times New Roman" w:cs="Times New Roman"/>
                <w:sz w:val="24"/>
              </w:rPr>
              <w:t>Медицинская сестра</w:t>
            </w:r>
          </w:p>
        </w:tc>
        <w:tc>
          <w:tcPr>
            <w:tcW w:w="2393" w:type="dxa"/>
          </w:tcPr>
          <w:p w:rsidR="007C11EF" w:rsidRPr="00C20599" w:rsidRDefault="007C11EF" w:rsidP="007C11EF">
            <w:pPr>
              <w:rPr>
                <w:rFonts w:ascii="Times New Roman" w:hAnsi="Times New Roman" w:cs="Times New Roman"/>
                <w:sz w:val="24"/>
              </w:rPr>
            </w:pPr>
            <w:r w:rsidRPr="00C20599">
              <w:rPr>
                <w:rFonts w:ascii="Times New Roman" w:hAnsi="Times New Roman" w:cs="Times New Roman"/>
                <w:color w:val="000000"/>
                <w:sz w:val="24"/>
                <w:shd w:val="clear" w:color="auto" w:fill="FFFFFF"/>
              </w:rPr>
              <w:t xml:space="preserve">Мыло или жидкие моющие средства для мытья рук </w:t>
            </w:r>
          </w:p>
        </w:tc>
        <w:tc>
          <w:tcPr>
            <w:tcW w:w="2393" w:type="dxa"/>
          </w:tcPr>
          <w:p w:rsidR="007C11EF" w:rsidRPr="00C20599" w:rsidRDefault="007C11EF" w:rsidP="007C11EF">
            <w:pPr>
              <w:rPr>
                <w:rFonts w:ascii="Times New Roman" w:hAnsi="Times New Roman" w:cs="Times New Roman"/>
                <w:sz w:val="24"/>
              </w:rPr>
            </w:pPr>
            <w:r w:rsidRPr="00C20599">
              <w:rPr>
                <w:rFonts w:ascii="Times New Roman" w:hAnsi="Times New Roman" w:cs="Times New Roman"/>
                <w:color w:val="000000"/>
                <w:sz w:val="24"/>
                <w:shd w:val="clear" w:color="auto" w:fill="FFFFFF"/>
              </w:rPr>
              <w:t xml:space="preserve">200 г (мыло туалетное) или 250 мл (жидкие моющие средства в дозирующих устройствах) </w:t>
            </w:r>
          </w:p>
        </w:tc>
      </w:tr>
    </w:tbl>
    <w:p w:rsidR="007C11EF" w:rsidRDefault="007C11EF" w:rsidP="007C11EF">
      <w:pPr>
        <w:spacing w:after="0"/>
      </w:pPr>
    </w:p>
    <w:p w:rsidR="007C11EF" w:rsidRDefault="007C11EF" w:rsidP="007C11EF">
      <w:pPr>
        <w:spacing w:after="0"/>
        <w:rPr>
          <w:rFonts w:ascii="Times New Roman" w:eastAsia="Calibri" w:hAnsi="Times New Roman" w:cs="Times New Roman"/>
          <w:b/>
          <w:sz w:val="24"/>
          <w:szCs w:val="24"/>
        </w:rPr>
      </w:pPr>
      <w:r w:rsidRPr="00EB3F22">
        <w:rPr>
          <w:rFonts w:ascii="Times New Roman" w:eastAsia="Calibri" w:hAnsi="Times New Roman" w:cs="Times New Roman"/>
          <w:b/>
          <w:sz w:val="24"/>
          <w:szCs w:val="24"/>
        </w:rPr>
        <w:t>Основание:   При</w:t>
      </w:r>
      <w:r>
        <w:rPr>
          <w:rFonts w:ascii="Times New Roman" w:eastAsia="Calibri" w:hAnsi="Times New Roman" w:cs="Times New Roman"/>
          <w:b/>
          <w:sz w:val="24"/>
          <w:szCs w:val="24"/>
        </w:rPr>
        <w:t>каз Минздравсоцразвития РФ от 17.12.2010г.  №1</w:t>
      </w:r>
      <w:r w:rsidRPr="00EB3F22">
        <w:rPr>
          <w:rFonts w:ascii="Times New Roman" w:eastAsia="Calibri" w:hAnsi="Times New Roman" w:cs="Times New Roman"/>
          <w:b/>
          <w:sz w:val="24"/>
          <w:szCs w:val="24"/>
        </w:rPr>
        <w:t>1</w:t>
      </w:r>
      <w:r>
        <w:rPr>
          <w:rFonts w:ascii="Times New Roman" w:eastAsia="Calibri" w:hAnsi="Times New Roman" w:cs="Times New Roman"/>
          <w:b/>
          <w:sz w:val="24"/>
          <w:szCs w:val="24"/>
        </w:rPr>
        <w:t>22</w:t>
      </w:r>
      <w:r w:rsidRPr="00EB3F22">
        <w:rPr>
          <w:rFonts w:ascii="Times New Roman" w:eastAsia="Calibri" w:hAnsi="Times New Roman" w:cs="Times New Roman"/>
          <w:b/>
          <w:sz w:val="24"/>
          <w:szCs w:val="24"/>
        </w:rPr>
        <w:t xml:space="preserve">н  « Об  утверждении норм бесплатной выдачи </w:t>
      </w:r>
      <w:r>
        <w:rPr>
          <w:rFonts w:ascii="Times New Roman" w:eastAsia="Calibri" w:hAnsi="Times New Roman" w:cs="Times New Roman"/>
          <w:b/>
          <w:sz w:val="24"/>
          <w:szCs w:val="24"/>
        </w:rPr>
        <w:t xml:space="preserve"> работникам </w:t>
      </w:r>
      <w:r w:rsidRPr="00DF3A3F">
        <w:rPr>
          <w:rFonts w:ascii="Times New Roman" w:hAnsi="Times New Roman" w:cs="Times New Roman"/>
          <w:b/>
          <w:sz w:val="24"/>
        </w:rPr>
        <w:t>смывающих средств</w:t>
      </w:r>
      <w:r>
        <w:rPr>
          <w:rFonts w:ascii="Times New Roman" w:hAnsi="Times New Roman" w:cs="Times New Roman"/>
          <w:b/>
          <w:sz w:val="24"/>
        </w:rPr>
        <w:t xml:space="preserve"> и стандарта безопасности труда « Обеспечение </w:t>
      </w:r>
      <w:r>
        <w:rPr>
          <w:rFonts w:ascii="Times New Roman" w:eastAsia="Calibri" w:hAnsi="Times New Roman" w:cs="Times New Roman"/>
          <w:b/>
          <w:sz w:val="24"/>
          <w:szCs w:val="24"/>
        </w:rPr>
        <w:t xml:space="preserve">работников  </w:t>
      </w:r>
      <w:r>
        <w:rPr>
          <w:rFonts w:ascii="Times New Roman" w:hAnsi="Times New Roman" w:cs="Times New Roman"/>
          <w:b/>
          <w:sz w:val="24"/>
        </w:rPr>
        <w:t xml:space="preserve">смывающими и (или) обезвреживающими </w:t>
      </w:r>
      <w:r w:rsidRPr="00DF3A3F">
        <w:rPr>
          <w:rFonts w:ascii="Times New Roman" w:hAnsi="Times New Roman" w:cs="Times New Roman"/>
          <w:b/>
          <w:sz w:val="24"/>
        </w:rPr>
        <w:t xml:space="preserve"> средств</w:t>
      </w:r>
      <w:r>
        <w:rPr>
          <w:rFonts w:ascii="Times New Roman" w:hAnsi="Times New Roman" w:cs="Times New Roman"/>
          <w:b/>
          <w:sz w:val="24"/>
        </w:rPr>
        <w:t>ами»</w:t>
      </w:r>
    </w:p>
    <w:p w:rsidR="007C11EF" w:rsidRDefault="007C11EF" w:rsidP="007C11EF">
      <w:pPr>
        <w:spacing w:after="0"/>
      </w:pPr>
    </w:p>
    <w:p w:rsidR="007C11EF" w:rsidRDefault="007C11EF" w:rsidP="007A3EE0">
      <w:pPr>
        <w:tabs>
          <w:tab w:val="left" w:pos="2145"/>
        </w:tabs>
        <w:rPr>
          <w:rFonts w:ascii="Times New Roman" w:eastAsia="Times New Roman" w:hAnsi="Times New Roman" w:cs="Times New Roman"/>
          <w:sz w:val="28"/>
        </w:rPr>
      </w:pPr>
    </w:p>
    <w:p w:rsidR="007C11EF" w:rsidRDefault="007C11EF" w:rsidP="007A3EE0">
      <w:pPr>
        <w:tabs>
          <w:tab w:val="left" w:pos="2145"/>
        </w:tabs>
        <w:rPr>
          <w:rFonts w:ascii="Times New Roman" w:eastAsia="Times New Roman" w:hAnsi="Times New Roman" w:cs="Times New Roman"/>
          <w:sz w:val="28"/>
        </w:rPr>
      </w:pPr>
    </w:p>
    <w:p w:rsidR="007C11EF" w:rsidRDefault="007C11EF" w:rsidP="007A3EE0">
      <w:pPr>
        <w:tabs>
          <w:tab w:val="left" w:pos="2145"/>
        </w:tabs>
        <w:rPr>
          <w:rFonts w:ascii="Times New Roman" w:eastAsia="Times New Roman" w:hAnsi="Times New Roman" w:cs="Times New Roman"/>
          <w:sz w:val="28"/>
        </w:rPr>
      </w:pPr>
    </w:p>
    <w:p w:rsidR="007C11EF" w:rsidRDefault="007C11EF" w:rsidP="007A3EE0">
      <w:pPr>
        <w:tabs>
          <w:tab w:val="left" w:pos="2145"/>
        </w:tabs>
        <w:rPr>
          <w:rFonts w:ascii="Times New Roman" w:eastAsia="Times New Roman" w:hAnsi="Times New Roman" w:cs="Times New Roman"/>
          <w:sz w:val="28"/>
        </w:rPr>
      </w:pPr>
    </w:p>
    <w:p w:rsidR="007C11EF" w:rsidRDefault="007C11EF" w:rsidP="007A3EE0">
      <w:pPr>
        <w:tabs>
          <w:tab w:val="left" w:pos="2145"/>
        </w:tabs>
        <w:rPr>
          <w:rFonts w:ascii="Times New Roman" w:eastAsia="Times New Roman" w:hAnsi="Times New Roman" w:cs="Times New Roman"/>
          <w:sz w:val="28"/>
        </w:rPr>
      </w:pPr>
    </w:p>
    <w:p w:rsidR="007C11EF" w:rsidRDefault="007C11EF" w:rsidP="007A3EE0">
      <w:pPr>
        <w:tabs>
          <w:tab w:val="left" w:pos="2145"/>
        </w:tabs>
        <w:rPr>
          <w:rFonts w:ascii="Times New Roman" w:eastAsia="Times New Roman" w:hAnsi="Times New Roman" w:cs="Times New Roman"/>
          <w:sz w:val="28"/>
        </w:rPr>
      </w:pPr>
    </w:p>
    <w:p w:rsidR="007C11EF" w:rsidRDefault="007C11EF" w:rsidP="007A3EE0">
      <w:pPr>
        <w:tabs>
          <w:tab w:val="left" w:pos="2145"/>
        </w:tabs>
        <w:rPr>
          <w:rFonts w:ascii="Times New Roman" w:eastAsia="Times New Roman" w:hAnsi="Times New Roman" w:cs="Times New Roman"/>
          <w:sz w:val="28"/>
        </w:rPr>
      </w:pPr>
    </w:p>
    <w:p w:rsidR="007C11EF" w:rsidRDefault="007C11EF" w:rsidP="007A3EE0">
      <w:pPr>
        <w:tabs>
          <w:tab w:val="left" w:pos="2145"/>
        </w:tabs>
        <w:rPr>
          <w:rFonts w:ascii="Times New Roman" w:eastAsia="Times New Roman" w:hAnsi="Times New Roman" w:cs="Times New Roman"/>
          <w:sz w:val="28"/>
        </w:rPr>
      </w:pPr>
    </w:p>
    <w:p w:rsidR="007C11EF" w:rsidRDefault="007C11EF" w:rsidP="007A3EE0">
      <w:pPr>
        <w:tabs>
          <w:tab w:val="left" w:pos="2145"/>
        </w:tabs>
        <w:rPr>
          <w:rFonts w:ascii="Times New Roman" w:eastAsia="Times New Roman" w:hAnsi="Times New Roman" w:cs="Times New Roman"/>
          <w:sz w:val="28"/>
        </w:rPr>
      </w:pPr>
    </w:p>
    <w:p w:rsidR="007C11EF" w:rsidRDefault="007C11EF" w:rsidP="007A3EE0">
      <w:pPr>
        <w:tabs>
          <w:tab w:val="left" w:pos="2145"/>
        </w:tabs>
        <w:rPr>
          <w:rFonts w:ascii="Times New Roman" w:eastAsia="Times New Roman" w:hAnsi="Times New Roman" w:cs="Times New Roman"/>
          <w:sz w:val="28"/>
        </w:rPr>
      </w:pPr>
    </w:p>
    <w:p w:rsidR="007C11EF" w:rsidRDefault="007C11EF" w:rsidP="007A3EE0">
      <w:pPr>
        <w:tabs>
          <w:tab w:val="left" w:pos="2145"/>
        </w:tabs>
        <w:rPr>
          <w:rFonts w:ascii="Times New Roman" w:eastAsia="Times New Roman" w:hAnsi="Times New Roman" w:cs="Times New Roman"/>
          <w:sz w:val="28"/>
        </w:rPr>
      </w:pPr>
    </w:p>
    <w:p w:rsidR="007C11EF" w:rsidRDefault="007C11EF" w:rsidP="007A3EE0">
      <w:pPr>
        <w:tabs>
          <w:tab w:val="left" w:pos="2145"/>
        </w:tabs>
        <w:rPr>
          <w:rFonts w:ascii="Times New Roman" w:eastAsia="Times New Roman" w:hAnsi="Times New Roman" w:cs="Times New Roman"/>
          <w:sz w:val="28"/>
        </w:rPr>
      </w:pPr>
    </w:p>
    <w:p w:rsidR="007C11EF" w:rsidRDefault="007C11EF" w:rsidP="007A3EE0">
      <w:pPr>
        <w:tabs>
          <w:tab w:val="left" w:pos="2145"/>
        </w:tabs>
        <w:rPr>
          <w:rFonts w:ascii="Times New Roman" w:eastAsia="Times New Roman" w:hAnsi="Times New Roman" w:cs="Times New Roman"/>
          <w:sz w:val="28"/>
        </w:rPr>
      </w:pPr>
    </w:p>
    <w:p w:rsidR="007C11EF" w:rsidRDefault="007C11EF" w:rsidP="007A3EE0">
      <w:pPr>
        <w:tabs>
          <w:tab w:val="left" w:pos="2145"/>
        </w:tabs>
        <w:rPr>
          <w:rFonts w:ascii="Times New Roman" w:eastAsia="Times New Roman" w:hAnsi="Times New Roman" w:cs="Times New Roman"/>
          <w:sz w:val="28"/>
        </w:rPr>
      </w:pPr>
    </w:p>
    <w:p w:rsidR="007C11EF" w:rsidRDefault="007C11EF" w:rsidP="007A3EE0">
      <w:pPr>
        <w:tabs>
          <w:tab w:val="left" w:pos="2145"/>
        </w:tabs>
        <w:rPr>
          <w:rFonts w:ascii="Times New Roman" w:eastAsia="Times New Roman" w:hAnsi="Times New Roman" w:cs="Times New Roman"/>
          <w:sz w:val="28"/>
        </w:rPr>
      </w:pPr>
    </w:p>
    <w:p w:rsidR="007C11EF" w:rsidRDefault="007C11EF" w:rsidP="007A3EE0">
      <w:pPr>
        <w:tabs>
          <w:tab w:val="left" w:pos="2145"/>
        </w:tabs>
        <w:rPr>
          <w:rFonts w:ascii="Times New Roman" w:eastAsia="Times New Roman" w:hAnsi="Times New Roman" w:cs="Times New Roman"/>
          <w:sz w:val="28"/>
        </w:rPr>
      </w:pPr>
    </w:p>
    <w:p w:rsidR="007C11EF" w:rsidRDefault="007C11EF" w:rsidP="007A3EE0">
      <w:pPr>
        <w:tabs>
          <w:tab w:val="left" w:pos="2145"/>
        </w:tabs>
        <w:rPr>
          <w:rFonts w:ascii="Times New Roman" w:eastAsia="Times New Roman" w:hAnsi="Times New Roman" w:cs="Times New Roman"/>
          <w:sz w:val="28"/>
        </w:rPr>
      </w:pPr>
    </w:p>
    <w:p w:rsidR="007C11EF" w:rsidRDefault="007C11EF" w:rsidP="007A3EE0">
      <w:pPr>
        <w:tabs>
          <w:tab w:val="left" w:pos="2145"/>
        </w:tabs>
        <w:rPr>
          <w:rFonts w:ascii="Times New Roman" w:eastAsia="Times New Roman" w:hAnsi="Times New Roman" w:cs="Times New Roman"/>
          <w:sz w:val="28"/>
        </w:rPr>
      </w:pPr>
      <w:r>
        <w:rPr>
          <w:rFonts w:ascii="Times New Roman" w:eastAsia="Times New Roman" w:hAnsi="Times New Roman" w:cs="Times New Roman"/>
          <w:noProof/>
          <w:sz w:val="28"/>
        </w:rPr>
        <w:lastRenderedPageBreak/>
        <w:drawing>
          <wp:inline distT="0" distB="0" distL="0" distR="0">
            <wp:extent cx="5940425" cy="8165358"/>
            <wp:effectExtent l="19050" t="0" r="3175" b="0"/>
            <wp:docPr id="12" name="Рисунок 12" descr="C:\Users\876\Documents\Scanned Documents\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876\Documents\Scanned Documents\11.jpeg"/>
                    <pic:cNvPicPr>
                      <a:picLocks noChangeAspect="1" noChangeArrowheads="1"/>
                    </pic:cNvPicPr>
                  </pic:nvPicPr>
                  <pic:blipFill>
                    <a:blip r:embed="rId17" cstate="print"/>
                    <a:srcRect/>
                    <a:stretch>
                      <a:fillRect/>
                    </a:stretch>
                  </pic:blipFill>
                  <pic:spPr bwMode="auto">
                    <a:xfrm>
                      <a:off x="0" y="0"/>
                      <a:ext cx="5940425" cy="8165358"/>
                    </a:xfrm>
                    <a:prstGeom prst="rect">
                      <a:avLst/>
                    </a:prstGeom>
                    <a:noFill/>
                    <a:ln w="9525">
                      <a:noFill/>
                      <a:miter lim="800000"/>
                      <a:headEnd/>
                      <a:tailEnd/>
                    </a:ln>
                  </pic:spPr>
                </pic:pic>
              </a:graphicData>
            </a:graphic>
          </wp:inline>
        </w:drawing>
      </w:r>
    </w:p>
    <w:p w:rsidR="007C11EF" w:rsidRDefault="007C11EF" w:rsidP="007A3EE0">
      <w:pPr>
        <w:tabs>
          <w:tab w:val="left" w:pos="2145"/>
        </w:tabs>
        <w:rPr>
          <w:rFonts w:ascii="Times New Roman" w:eastAsia="Times New Roman" w:hAnsi="Times New Roman" w:cs="Times New Roman"/>
          <w:sz w:val="28"/>
        </w:rPr>
      </w:pPr>
    </w:p>
    <w:p w:rsidR="007C11EF" w:rsidRDefault="007C11EF" w:rsidP="007A3EE0">
      <w:pPr>
        <w:tabs>
          <w:tab w:val="left" w:pos="2145"/>
        </w:tabs>
        <w:rPr>
          <w:rFonts w:ascii="Times New Roman" w:eastAsia="Times New Roman" w:hAnsi="Times New Roman" w:cs="Times New Roman"/>
          <w:sz w:val="28"/>
        </w:rPr>
      </w:pPr>
    </w:p>
    <w:p w:rsidR="007C11EF" w:rsidRDefault="007C11EF" w:rsidP="007A3EE0">
      <w:pPr>
        <w:tabs>
          <w:tab w:val="left" w:pos="2145"/>
        </w:tabs>
        <w:rPr>
          <w:rFonts w:ascii="Times New Roman" w:eastAsia="Times New Roman" w:hAnsi="Times New Roman" w:cs="Times New Roman"/>
          <w:sz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76"/>
        <w:gridCol w:w="2133"/>
        <w:gridCol w:w="4989"/>
        <w:gridCol w:w="1873"/>
      </w:tblGrid>
      <w:tr w:rsidR="007C11EF" w:rsidRPr="007C11EF" w:rsidTr="007C11EF">
        <w:tc>
          <w:tcPr>
            <w:tcW w:w="572" w:type="dxa"/>
            <w:vMerge w:val="restart"/>
          </w:tcPr>
          <w:p w:rsidR="007C11EF" w:rsidRPr="007C11EF" w:rsidRDefault="007C11EF" w:rsidP="007C11EF">
            <w:pPr>
              <w:spacing w:after="0" w:line="240" w:lineRule="auto"/>
              <w:jc w:val="center"/>
              <w:rPr>
                <w:rFonts w:ascii="Times New Roman" w:eastAsia="Calibri" w:hAnsi="Times New Roman" w:cs="Times New Roman"/>
                <w:sz w:val="24"/>
                <w:szCs w:val="24"/>
              </w:rPr>
            </w:pPr>
            <w:r w:rsidRPr="007C11EF">
              <w:rPr>
                <w:rFonts w:ascii="Times New Roman" w:eastAsia="Calibri" w:hAnsi="Times New Roman" w:cs="Times New Roman"/>
                <w:sz w:val="24"/>
                <w:szCs w:val="24"/>
              </w:rPr>
              <w:lastRenderedPageBreak/>
              <w:t>122</w:t>
            </w:r>
          </w:p>
        </w:tc>
        <w:tc>
          <w:tcPr>
            <w:tcW w:w="2114" w:type="dxa"/>
            <w:vMerge w:val="restart"/>
          </w:tcPr>
          <w:p w:rsidR="007C11EF" w:rsidRPr="007C11EF" w:rsidRDefault="007C11EF" w:rsidP="007C11EF">
            <w:pPr>
              <w:spacing w:after="0" w:line="240" w:lineRule="auto"/>
              <w:rPr>
                <w:rFonts w:ascii="Times New Roman" w:eastAsia="Calibri" w:hAnsi="Times New Roman" w:cs="Times New Roman"/>
                <w:sz w:val="24"/>
                <w:szCs w:val="24"/>
              </w:rPr>
            </w:pPr>
            <w:r w:rsidRPr="007C11EF">
              <w:rPr>
                <w:rFonts w:ascii="Times New Roman" w:eastAsia="Calibri" w:hAnsi="Times New Roman" w:cs="Times New Roman"/>
                <w:sz w:val="24"/>
                <w:szCs w:val="24"/>
              </w:rPr>
              <w:t>Повар</w:t>
            </w:r>
          </w:p>
          <w:p w:rsidR="007C11EF" w:rsidRPr="007C11EF" w:rsidRDefault="007C11EF" w:rsidP="007C11EF">
            <w:pPr>
              <w:spacing w:after="0" w:line="240" w:lineRule="auto"/>
              <w:rPr>
                <w:rFonts w:ascii="Times New Roman" w:eastAsia="Calibri" w:hAnsi="Times New Roman" w:cs="Times New Roman"/>
                <w:sz w:val="24"/>
                <w:szCs w:val="24"/>
              </w:rPr>
            </w:pPr>
          </w:p>
          <w:p w:rsidR="007C11EF" w:rsidRPr="007C11EF" w:rsidRDefault="007C11EF" w:rsidP="007C11EF">
            <w:pPr>
              <w:spacing w:after="0" w:line="240" w:lineRule="auto"/>
              <w:rPr>
                <w:rFonts w:ascii="Times New Roman" w:eastAsia="Calibri" w:hAnsi="Times New Roman" w:cs="Times New Roman"/>
                <w:sz w:val="24"/>
                <w:szCs w:val="24"/>
              </w:rPr>
            </w:pPr>
          </w:p>
          <w:p w:rsidR="007C11EF" w:rsidRPr="007C11EF" w:rsidRDefault="007C11EF" w:rsidP="007C11EF">
            <w:pPr>
              <w:spacing w:after="0" w:line="240" w:lineRule="auto"/>
              <w:rPr>
                <w:rFonts w:ascii="Times New Roman" w:eastAsia="Calibri" w:hAnsi="Times New Roman" w:cs="Times New Roman"/>
                <w:sz w:val="24"/>
                <w:szCs w:val="24"/>
              </w:rPr>
            </w:pPr>
          </w:p>
        </w:tc>
        <w:tc>
          <w:tcPr>
            <w:tcW w:w="5008" w:type="dxa"/>
          </w:tcPr>
          <w:p w:rsidR="007C11EF" w:rsidRPr="007C11EF" w:rsidRDefault="007C11EF" w:rsidP="007C11EF">
            <w:pPr>
              <w:pStyle w:val="s1"/>
              <w:spacing w:before="0" w:beforeAutospacing="0" w:after="0" w:afterAutospacing="0"/>
            </w:pPr>
            <w:r w:rsidRPr="007C11EF">
              <w:t>Костюм для защиты от общих производственных загрязнений и механических воздействий</w:t>
            </w:r>
          </w:p>
        </w:tc>
        <w:tc>
          <w:tcPr>
            <w:tcW w:w="1877" w:type="dxa"/>
          </w:tcPr>
          <w:p w:rsidR="007C11EF" w:rsidRPr="007C11EF" w:rsidRDefault="007C11EF" w:rsidP="007C11EF">
            <w:pPr>
              <w:pStyle w:val="s1"/>
              <w:spacing w:before="0" w:beforeAutospacing="0" w:after="0" w:afterAutospacing="0"/>
              <w:jc w:val="center"/>
            </w:pPr>
            <w:r w:rsidRPr="007C11EF">
              <w:t>1 шт.</w:t>
            </w:r>
          </w:p>
        </w:tc>
      </w:tr>
      <w:tr w:rsidR="007C11EF" w:rsidRPr="007C11EF" w:rsidTr="007C11EF">
        <w:tc>
          <w:tcPr>
            <w:tcW w:w="572" w:type="dxa"/>
            <w:vMerge/>
          </w:tcPr>
          <w:p w:rsidR="007C11EF" w:rsidRPr="007C11EF" w:rsidRDefault="007C11EF" w:rsidP="007C11EF">
            <w:pPr>
              <w:spacing w:after="0" w:line="240" w:lineRule="auto"/>
              <w:jc w:val="center"/>
              <w:rPr>
                <w:rFonts w:ascii="Times New Roman" w:eastAsia="Calibri" w:hAnsi="Times New Roman" w:cs="Times New Roman"/>
                <w:sz w:val="24"/>
                <w:szCs w:val="24"/>
              </w:rPr>
            </w:pPr>
          </w:p>
        </w:tc>
        <w:tc>
          <w:tcPr>
            <w:tcW w:w="2114" w:type="dxa"/>
            <w:vMerge/>
          </w:tcPr>
          <w:p w:rsidR="007C11EF" w:rsidRPr="007C11EF" w:rsidRDefault="007C11EF" w:rsidP="007C11EF">
            <w:pPr>
              <w:spacing w:after="0" w:line="240" w:lineRule="auto"/>
              <w:rPr>
                <w:rFonts w:ascii="Times New Roman" w:eastAsia="Calibri" w:hAnsi="Times New Roman" w:cs="Times New Roman"/>
                <w:sz w:val="24"/>
                <w:szCs w:val="24"/>
              </w:rPr>
            </w:pPr>
          </w:p>
        </w:tc>
        <w:tc>
          <w:tcPr>
            <w:tcW w:w="5008" w:type="dxa"/>
          </w:tcPr>
          <w:p w:rsidR="007C11EF" w:rsidRPr="007C11EF" w:rsidRDefault="007C11EF" w:rsidP="007C11EF">
            <w:pPr>
              <w:pStyle w:val="s1"/>
              <w:spacing w:before="0" w:beforeAutospacing="0" w:after="0" w:afterAutospacing="0"/>
            </w:pPr>
            <w:r w:rsidRPr="007C11EF">
              <w:t>Фартук из полимерных материалов с нагрудником</w:t>
            </w:r>
          </w:p>
        </w:tc>
        <w:tc>
          <w:tcPr>
            <w:tcW w:w="1877" w:type="dxa"/>
          </w:tcPr>
          <w:p w:rsidR="007C11EF" w:rsidRPr="007C11EF" w:rsidRDefault="007C11EF" w:rsidP="007C11EF">
            <w:pPr>
              <w:pStyle w:val="s1"/>
              <w:spacing w:before="0" w:beforeAutospacing="0" w:after="0" w:afterAutospacing="0"/>
              <w:jc w:val="center"/>
            </w:pPr>
            <w:r w:rsidRPr="007C11EF">
              <w:t>2 шт.</w:t>
            </w:r>
          </w:p>
        </w:tc>
      </w:tr>
      <w:tr w:rsidR="007C11EF" w:rsidRPr="007C11EF" w:rsidTr="007C11EF">
        <w:tc>
          <w:tcPr>
            <w:tcW w:w="572" w:type="dxa"/>
            <w:vMerge/>
          </w:tcPr>
          <w:p w:rsidR="007C11EF" w:rsidRPr="007C11EF" w:rsidRDefault="007C11EF" w:rsidP="007C11EF">
            <w:pPr>
              <w:spacing w:after="0" w:line="240" w:lineRule="auto"/>
              <w:jc w:val="center"/>
              <w:rPr>
                <w:rFonts w:ascii="Times New Roman" w:eastAsia="Calibri" w:hAnsi="Times New Roman" w:cs="Times New Roman"/>
                <w:sz w:val="24"/>
                <w:szCs w:val="24"/>
              </w:rPr>
            </w:pPr>
          </w:p>
        </w:tc>
        <w:tc>
          <w:tcPr>
            <w:tcW w:w="2114" w:type="dxa"/>
            <w:vMerge/>
          </w:tcPr>
          <w:p w:rsidR="007C11EF" w:rsidRPr="007C11EF" w:rsidRDefault="007C11EF" w:rsidP="007C11EF">
            <w:pPr>
              <w:spacing w:after="0" w:line="240" w:lineRule="auto"/>
              <w:rPr>
                <w:rFonts w:ascii="Times New Roman" w:eastAsia="Calibri" w:hAnsi="Times New Roman" w:cs="Times New Roman"/>
                <w:sz w:val="24"/>
                <w:szCs w:val="24"/>
              </w:rPr>
            </w:pPr>
          </w:p>
        </w:tc>
        <w:tc>
          <w:tcPr>
            <w:tcW w:w="5008" w:type="dxa"/>
          </w:tcPr>
          <w:p w:rsidR="007C11EF" w:rsidRPr="007C11EF" w:rsidRDefault="007C11EF" w:rsidP="007C11EF">
            <w:pPr>
              <w:pStyle w:val="s1"/>
              <w:spacing w:before="0" w:beforeAutospacing="0" w:after="0" w:afterAutospacing="0"/>
            </w:pPr>
            <w:r w:rsidRPr="007C11EF">
              <w:t>Нарукавники из полимерных материалов</w:t>
            </w:r>
          </w:p>
        </w:tc>
        <w:tc>
          <w:tcPr>
            <w:tcW w:w="1877" w:type="dxa"/>
          </w:tcPr>
          <w:p w:rsidR="007C11EF" w:rsidRPr="007C11EF" w:rsidRDefault="007C11EF" w:rsidP="007C11EF">
            <w:pPr>
              <w:pStyle w:val="s1"/>
              <w:spacing w:before="0" w:beforeAutospacing="0" w:after="0" w:afterAutospacing="0"/>
              <w:jc w:val="center"/>
            </w:pPr>
            <w:r w:rsidRPr="007C11EF">
              <w:t>до износа</w:t>
            </w:r>
          </w:p>
        </w:tc>
      </w:tr>
      <w:tr w:rsidR="007C11EF" w:rsidRPr="007C11EF" w:rsidTr="007C11EF">
        <w:tc>
          <w:tcPr>
            <w:tcW w:w="572" w:type="dxa"/>
            <w:vMerge w:val="restart"/>
          </w:tcPr>
          <w:p w:rsidR="007C11EF" w:rsidRPr="007C11EF" w:rsidRDefault="007C11EF" w:rsidP="007C11EF">
            <w:pPr>
              <w:spacing w:after="0" w:line="240" w:lineRule="auto"/>
              <w:jc w:val="center"/>
              <w:rPr>
                <w:rFonts w:ascii="Times New Roman" w:eastAsia="Calibri" w:hAnsi="Times New Roman" w:cs="Times New Roman"/>
                <w:sz w:val="24"/>
                <w:szCs w:val="24"/>
              </w:rPr>
            </w:pPr>
            <w:r w:rsidRPr="007C11EF">
              <w:rPr>
                <w:rFonts w:ascii="Times New Roman" w:eastAsia="Calibri" w:hAnsi="Times New Roman" w:cs="Times New Roman"/>
                <w:sz w:val="24"/>
                <w:szCs w:val="24"/>
              </w:rPr>
              <w:t>135</w:t>
            </w:r>
          </w:p>
        </w:tc>
        <w:tc>
          <w:tcPr>
            <w:tcW w:w="2114" w:type="dxa"/>
            <w:vMerge w:val="restart"/>
          </w:tcPr>
          <w:p w:rsidR="007C11EF" w:rsidRPr="007C11EF" w:rsidRDefault="007C11EF" w:rsidP="007C11EF">
            <w:pPr>
              <w:spacing w:after="0" w:line="240" w:lineRule="auto"/>
              <w:rPr>
                <w:rFonts w:ascii="Times New Roman" w:eastAsia="Calibri" w:hAnsi="Times New Roman" w:cs="Times New Roman"/>
                <w:sz w:val="24"/>
                <w:szCs w:val="24"/>
              </w:rPr>
            </w:pPr>
            <w:r w:rsidRPr="007C11EF">
              <w:rPr>
                <w:rFonts w:ascii="Times New Roman" w:hAnsi="Times New Roman" w:cs="Times New Roman"/>
                <w:sz w:val="24"/>
                <w:szCs w:val="24"/>
                <w:shd w:val="clear" w:color="auto" w:fill="FFFFFF"/>
              </w:rPr>
              <w:t>Рабочий по комплексному обслуживанию и ремонту зданий</w:t>
            </w:r>
          </w:p>
        </w:tc>
        <w:tc>
          <w:tcPr>
            <w:tcW w:w="5008" w:type="dxa"/>
          </w:tcPr>
          <w:p w:rsidR="007C11EF" w:rsidRPr="007C11EF" w:rsidRDefault="007C11EF" w:rsidP="007C11EF">
            <w:pPr>
              <w:pStyle w:val="s1"/>
              <w:spacing w:before="0" w:beforeAutospacing="0" w:after="0" w:afterAutospacing="0"/>
            </w:pPr>
            <w:r w:rsidRPr="007C11EF">
              <w:t>Костюм для защиты от общих производственных загрязнений и механических воздействий</w:t>
            </w:r>
          </w:p>
        </w:tc>
        <w:tc>
          <w:tcPr>
            <w:tcW w:w="1877" w:type="dxa"/>
          </w:tcPr>
          <w:p w:rsidR="007C11EF" w:rsidRPr="007C11EF" w:rsidRDefault="007C11EF" w:rsidP="007C11EF">
            <w:pPr>
              <w:pStyle w:val="s1"/>
              <w:spacing w:before="0" w:beforeAutospacing="0" w:after="0" w:afterAutospacing="0"/>
              <w:jc w:val="center"/>
            </w:pPr>
            <w:r w:rsidRPr="007C11EF">
              <w:t>1 шт.</w:t>
            </w:r>
          </w:p>
        </w:tc>
      </w:tr>
      <w:tr w:rsidR="007C11EF" w:rsidRPr="007C11EF" w:rsidTr="007C11EF">
        <w:tc>
          <w:tcPr>
            <w:tcW w:w="572" w:type="dxa"/>
            <w:vMerge/>
          </w:tcPr>
          <w:p w:rsidR="007C11EF" w:rsidRPr="007C11EF" w:rsidRDefault="007C11EF" w:rsidP="007C11EF">
            <w:pPr>
              <w:spacing w:after="0" w:line="240" w:lineRule="auto"/>
              <w:jc w:val="center"/>
              <w:rPr>
                <w:rFonts w:ascii="Times New Roman" w:eastAsia="Calibri" w:hAnsi="Times New Roman" w:cs="Times New Roman"/>
                <w:sz w:val="24"/>
                <w:szCs w:val="24"/>
              </w:rPr>
            </w:pPr>
          </w:p>
        </w:tc>
        <w:tc>
          <w:tcPr>
            <w:tcW w:w="2114" w:type="dxa"/>
            <w:vMerge/>
          </w:tcPr>
          <w:p w:rsidR="007C11EF" w:rsidRPr="007C11EF" w:rsidRDefault="007C11EF" w:rsidP="007C11EF">
            <w:pPr>
              <w:spacing w:after="0" w:line="240" w:lineRule="auto"/>
              <w:rPr>
                <w:rFonts w:ascii="Times New Roman" w:eastAsia="Calibri" w:hAnsi="Times New Roman" w:cs="Times New Roman"/>
                <w:sz w:val="24"/>
                <w:szCs w:val="24"/>
              </w:rPr>
            </w:pPr>
          </w:p>
        </w:tc>
        <w:tc>
          <w:tcPr>
            <w:tcW w:w="5008" w:type="dxa"/>
          </w:tcPr>
          <w:p w:rsidR="007C11EF" w:rsidRPr="007C11EF" w:rsidRDefault="007C11EF" w:rsidP="007C11EF">
            <w:pPr>
              <w:pStyle w:val="s1"/>
              <w:spacing w:before="0" w:beforeAutospacing="0" w:after="0" w:afterAutospacing="0"/>
            </w:pPr>
            <w:r w:rsidRPr="007C11EF">
              <w:t>Сапоги резиновые с защитнымподноском</w:t>
            </w:r>
          </w:p>
        </w:tc>
        <w:tc>
          <w:tcPr>
            <w:tcW w:w="1877" w:type="dxa"/>
          </w:tcPr>
          <w:p w:rsidR="007C11EF" w:rsidRPr="007C11EF" w:rsidRDefault="007C11EF" w:rsidP="007C11EF">
            <w:pPr>
              <w:pStyle w:val="s1"/>
              <w:spacing w:before="0" w:beforeAutospacing="0" w:after="0" w:afterAutospacing="0"/>
              <w:jc w:val="center"/>
            </w:pPr>
            <w:r w:rsidRPr="007C11EF">
              <w:t>1 пара</w:t>
            </w:r>
          </w:p>
        </w:tc>
      </w:tr>
      <w:tr w:rsidR="007C11EF" w:rsidRPr="007C11EF" w:rsidTr="007C11EF">
        <w:tc>
          <w:tcPr>
            <w:tcW w:w="572" w:type="dxa"/>
            <w:vMerge/>
          </w:tcPr>
          <w:p w:rsidR="007C11EF" w:rsidRPr="007C11EF" w:rsidRDefault="007C11EF" w:rsidP="007C11EF">
            <w:pPr>
              <w:spacing w:after="0" w:line="240" w:lineRule="auto"/>
              <w:jc w:val="center"/>
              <w:rPr>
                <w:rFonts w:ascii="Times New Roman" w:eastAsia="Calibri" w:hAnsi="Times New Roman" w:cs="Times New Roman"/>
                <w:sz w:val="24"/>
                <w:szCs w:val="24"/>
              </w:rPr>
            </w:pPr>
          </w:p>
        </w:tc>
        <w:tc>
          <w:tcPr>
            <w:tcW w:w="2114" w:type="dxa"/>
            <w:vMerge/>
          </w:tcPr>
          <w:p w:rsidR="007C11EF" w:rsidRPr="007C11EF" w:rsidRDefault="007C11EF" w:rsidP="007C11EF">
            <w:pPr>
              <w:spacing w:after="0" w:line="240" w:lineRule="auto"/>
              <w:rPr>
                <w:rFonts w:ascii="Times New Roman" w:eastAsia="Calibri" w:hAnsi="Times New Roman" w:cs="Times New Roman"/>
                <w:sz w:val="24"/>
                <w:szCs w:val="24"/>
              </w:rPr>
            </w:pPr>
          </w:p>
        </w:tc>
        <w:tc>
          <w:tcPr>
            <w:tcW w:w="5008" w:type="dxa"/>
          </w:tcPr>
          <w:p w:rsidR="007C11EF" w:rsidRPr="007C11EF" w:rsidRDefault="007C11EF" w:rsidP="007C11EF">
            <w:pPr>
              <w:pStyle w:val="s1"/>
              <w:spacing w:before="0" w:beforeAutospacing="0" w:after="0" w:afterAutospacing="0"/>
            </w:pPr>
            <w:r w:rsidRPr="007C11EF">
              <w:t>Перчатки с полимерным покрытием</w:t>
            </w:r>
          </w:p>
        </w:tc>
        <w:tc>
          <w:tcPr>
            <w:tcW w:w="1877" w:type="dxa"/>
          </w:tcPr>
          <w:p w:rsidR="007C11EF" w:rsidRPr="007C11EF" w:rsidRDefault="007C11EF" w:rsidP="007C11EF">
            <w:pPr>
              <w:pStyle w:val="s1"/>
              <w:spacing w:before="0" w:beforeAutospacing="0" w:after="0" w:afterAutospacing="0"/>
              <w:jc w:val="center"/>
            </w:pPr>
            <w:r w:rsidRPr="007C11EF">
              <w:t>6 пар</w:t>
            </w:r>
          </w:p>
        </w:tc>
      </w:tr>
      <w:tr w:rsidR="007C11EF" w:rsidRPr="007C11EF" w:rsidTr="007C11EF">
        <w:tc>
          <w:tcPr>
            <w:tcW w:w="572" w:type="dxa"/>
            <w:vMerge/>
          </w:tcPr>
          <w:p w:rsidR="007C11EF" w:rsidRPr="007C11EF" w:rsidRDefault="007C11EF" w:rsidP="007C11EF">
            <w:pPr>
              <w:spacing w:after="0" w:line="240" w:lineRule="auto"/>
              <w:jc w:val="center"/>
              <w:rPr>
                <w:rFonts w:ascii="Times New Roman" w:eastAsia="Calibri" w:hAnsi="Times New Roman" w:cs="Times New Roman"/>
                <w:sz w:val="24"/>
                <w:szCs w:val="24"/>
              </w:rPr>
            </w:pPr>
          </w:p>
        </w:tc>
        <w:tc>
          <w:tcPr>
            <w:tcW w:w="2114" w:type="dxa"/>
            <w:vMerge/>
          </w:tcPr>
          <w:p w:rsidR="007C11EF" w:rsidRPr="007C11EF" w:rsidRDefault="007C11EF" w:rsidP="007C11EF">
            <w:pPr>
              <w:spacing w:after="0" w:line="240" w:lineRule="auto"/>
              <w:rPr>
                <w:rFonts w:ascii="Times New Roman" w:eastAsia="Calibri" w:hAnsi="Times New Roman" w:cs="Times New Roman"/>
                <w:sz w:val="24"/>
                <w:szCs w:val="24"/>
              </w:rPr>
            </w:pPr>
          </w:p>
        </w:tc>
        <w:tc>
          <w:tcPr>
            <w:tcW w:w="5008" w:type="dxa"/>
          </w:tcPr>
          <w:p w:rsidR="007C11EF" w:rsidRPr="007C11EF" w:rsidRDefault="007C11EF" w:rsidP="007C11EF">
            <w:pPr>
              <w:pStyle w:val="s1"/>
              <w:spacing w:before="0" w:beforeAutospacing="0" w:after="0" w:afterAutospacing="0"/>
            </w:pPr>
            <w:r w:rsidRPr="007C11EF">
              <w:t>Перчатки резиновые или из полимерных материалов</w:t>
            </w:r>
          </w:p>
        </w:tc>
        <w:tc>
          <w:tcPr>
            <w:tcW w:w="1877" w:type="dxa"/>
          </w:tcPr>
          <w:p w:rsidR="007C11EF" w:rsidRPr="007C11EF" w:rsidRDefault="007C11EF" w:rsidP="007C11EF">
            <w:pPr>
              <w:pStyle w:val="s1"/>
              <w:spacing w:before="0" w:beforeAutospacing="0" w:after="0" w:afterAutospacing="0"/>
              <w:jc w:val="center"/>
            </w:pPr>
            <w:r w:rsidRPr="007C11EF">
              <w:t>12 пар</w:t>
            </w:r>
          </w:p>
        </w:tc>
      </w:tr>
      <w:tr w:rsidR="007C11EF" w:rsidRPr="007C11EF" w:rsidTr="007C11EF">
        <w:tc>
          <w:tcPr>
            <w:tcW w:w="572" w:type="dxa"/>
            <w:vMerge/>
          </w:tcPr>
          <w:p w:rsidR="007C11EF" w:rsidRPr="007C11EF" w:rsidRDefault="007C11EF" w:rsidP="007C11EF">
            <w:pPr>
              <w:spacing w:after="0" w:line="240" w:lineRule="auto"/>
              <w:jc w:val="center"/>
              <w:rPr>
                <w:rFonts w:ascii="Times New Roman" w:eastAsia="Calibri" w:hAnsi="Times New Roman" w:cs="Times New Roman"/>
                <w:sz w:val="24"/>
                <w:szCs w:val="24"/>
              </w:rPr>
            </w:pPr>
          </w:p>
        </w:tc>
        <w:tc>
          <w:tcPr>
            <w:tcW w:w="2114" w:type="dxa"/>
            <w:vMerge/>
          </w:tcPr>
          <w:p w:rsidR="007C11EF" w:rsidRPr="007C11EF" w:rsidRDefault="007C11EF" w:rsidP="007C11EF">
            <w:pPr>
              <w:spacing w:after="0" w:line="240" w:lineRule="auto"/>
              <w:rPr>
                <w:rFonts w:ascii="Times New Roman" w:eastAsia="Calibri" w:hAnsi="Times New Roman" w:cs="Times New Roman"/>
                <w:sz w:val="24"/>
                <w:szCs w:val="24"/>
              </w:rPr>
            </w:pPr>
          </w:p>
        </w:tc>
        <w:tc>
          <w:tcPr>
            <w:tcW w:w="5008" w:type="dxa"/>
          </w:tcPr>
          <w:p w:rsidR="007C11EF" w:rsidRPr="007C11EF" w:rsidRDefault="007C11EF" w:rsidP="007C11EF">
            <w:pPr>
              <w:pStyle w:val="s1"/>
              <w:spacing w:before="0" w:beforeAutospacing="0" w:after="0" w:afterAutospacing="0"/>
            </w:pPr>
            <w:r w:rsidRPr="007C11EF">
              <w:t>Щиток защитный лицевой или</w:t>
            </w:r>
          </w:p>
        </w:tc>
        <w:tc>
          <w:tcPr>
            <w:tcW w:w="1877" w:type="dxa"/>
          </w:tcPr>
          <w:p w:rsidR="007C11EF" w:rsidRPr="007C11EF" w:rsidRDefault="007C11EF" w:rsidP="007C11EF">
            <w:pPr>
              <w:pStyle w:val="s1"/>
              <w:spacing w:before="0" w:beforeAutospacing="0" w:after="0" w:afterAutospacing="0"/>
              <w:jc w:val="center"/>
            </w:pPr>
            <w:r w:rsidRPr="007C11EF">
              <w:t>до износа</w:t>
            </w:r>
          </w:p>
        </w:tc>
      </w:tr>
      <w:tr w:rsidR="007C11EF" w:rsidRPr="007C11EF" w:rsidTr="007C11EF">
        <w:tc>
          <w:tcPr>
            <w:tcW w:w="572" w:type="dxa"/>
            <w:vMerge/>
          </w:tcPr>
          <w:p w:rsidR="007C11EF" w:rsidRPr="007C11EF" w:rsidRDefault="007C11EF" w:rsidP="007C11EF">
            <w:pPr>
              <w:spacing w:after="0" w:line="240" w:lineRule="auto"/>
              <w:jc w:val="center"/>
              <w:rPr>
                <w:rFonts w:ascii="Times New Roman" w:eastAsia="Calibri" w:hAnsi="Times New Roman" w:cs="Times New Roman"/>
                <w:sz w:val="24"/>
                <w:szCs w:val="24"/>
              </w:rPr>
            </w:pPr>
          </w:p>
        </w:tc>
        <w:tc>
          <w:tcPr>
            <w:tcW w:w="2114" w:type="dxa"/>
            <w:vMerge/>
          </w:tcPr>
          <w:p w:rsidR="007C11EF" w:rsidRPr="007C11EF" w:rsidRDefault="007C11EF" w:rsidP="007C11EF">
            <w:pPr>
              <w:spacing w:after="0" w:line="240" w:lineRule="auto"/>
              <w:rPr>
                <w:rFonts w:ascii="Times New Roman" w:eastAsia="Calibri" w:hAnsi="Times New Roman" w:cs="Times New Roman"/>
                <w:sz w:val="24"/>
                <w:szCs w:val="24"/>
              </w:rPr>
            </w:pPr>
          </w:p>
        </w:tc>
        <w:tc>
          <w:tcPr>
            <w:tcW w:w="5008" w:type="dxa"/>
          </w:tcPr>
          <w:p w:rsidR="007C11EF" w:rsidRPr="007C11EF" w:rsidRDefault="007C11EF" w:rsidP="007C11EF">
            <w:pPr>
              <w:pStyle w:val="s1"/>
              <w:spacing w:before="0" w:beforeAutospacing="0" w:after="0" w:afterAutospacing="0"/>
            </w:pPr>
            <w:r w:rsidRPr="007C11EF">
              <w:t>Очки защитные</w:t>
            </w:r>
          </w:p>
        </w:tc>
        <w:tc>
          <w:tcPr>
            <w:tcW w:w="1877" w:type="dxa"/>
          </w:tcPr>
          <w:p w:rsidR="007C11EF" w:rsidRPr="007C11EF" w:rsidRDefault="007C11EF" w:rsidP="007C11EF">
            <w:pPr>
              <w:pStyle w:val="s1"/>
              <w:spacing w:before="0" w:beforeAutospacing="0" w:after="0" w:afterAutospacing="0"/>
              <w:jc w:val="center"/>
            </w:pPr>
            <w:r w:rsidRPr="007C11EF">
              <w:t>до износа</w:t>
            </w:r>
          </w:p>
        </w:tc>
      </w:tr>
      <w:tr w:rsidR="007C11EF" w:rsidRPr="007C11EF" w:rsidTr="007C11EF">
        <w:tc>
          <w:tcPr>
            <w:tcW w:w="572" w:type="dxa"/>
            <w:vMerge/>
          </w:tcPr>
          <w:p w:rsidR="007C11EF" w:rsidRPr="007C11EF" w:rsidRDefault="007C11EF" w:rsidP="007C11EF">
            <w:pPr>
              <w:spacing w:after="0" w:line="240" w:lineRule="auto"/>
              <w:jc w:val="center"/>
              <w:rPr>
                <w:rFonts w:ascii="Times New Roman" w:eastAsia="Calibri" w:hAnsi="Times New Roman" w:cs="Times New Roman"/>
                <w:sz w:val="24"/>
                <w:szCs w:val="24"/>
              </w:rPr>
            </w:pPr>
          </w:p>
        </w:tc>
        <w:tc>
          <w:tcPr>
            <w:tcW w:w="2114" w:type="dxa"/>
            <w:vMerge/>
          </w:tcPr>
          <w:p w:rsidR="007C11EF" w:rsidRPr="007C11EF" w:rsidRDefault="007C11EF" w:rsidP="007C11EF">
            <w:pPr>
              <w:spacing w:after="0" w:line="240" w:lineRule="auto"/>
              <w:rPr>
                <w:rFonts w:ascii="Times New Roman" w:eastAsia="Calibri" w:hAnsi="Times New Roman" w:cs="Times New Roman"/>
                <w:sz w:val="24"/>
                <w:szCs w:val="24"/>
              </w:rPr>
            </w:pPr>
          </w:p>
        </w:tc>
        <w:tc>
          <w:tcPr>
            <w:tcW w:w="5008" w:type="dxa"/>
            <w:tcBorders>
              <w:top w:val="nil"/>
            </w:tcBorders>
          </w:tcPr>
          <w:p w:rsidR="007C11EF" w:rsidRPr="007C11EF" w:rsidRDefault="007C11EF" w:rsidP="007C11EF">
            <w:pPr>
              <w:pStyle w:val="s1"/>
              <w:spacing w:before="0" w:beforeAutospacing="0" w:after="0" w:afterAutospacing="0"/>
            </w:pPr>
            <w:r w:rsidRPr="007C11EF">
              <w:t>Средство индивидуальной защиты органов дыхания фильтрующее</w:t>
            </w:r>
          </w:p>
        </w:tc>
        <w:tc>
          <w:tcPr>
            <w:tcW w:w="1877" w:type="dxa"/>
          </w:tcPr>
          <w:p w:rsidR="007C11EF" w:rsidRPr="007C11EF" w:rsidRDefault="007C11EF" w:rsidP="007C11EF">
            <w:pPr>
              <w:pStyle w:val="s1"/>
              <w:spacing w:before="0" w:beforeAutospacing="0" w:after="0" w:afterAutospacing="0"/>
              <w:jc w:val="center"/>
            </w:pPr>
            <w:r w:rsidRPr="007C11EF">
              <w:t>до износа</w:t>
            </w:r>
          </w:p>
        </w:tc>
      </w:tr>
      <w:tr w:rsidR="007C11EF" w:rsidRPr="007C11EF" w:rsidTr="007C11EF">
        <w:tc>
          <w:tcPr>
            <w:tcW w:w="572" w:type="dxa"/>
            <w:vMerge w:val="restart"/>
          </w:tcPr>
          <w:p w:rsidR="007C11EF" w:rsidRPr="007C11EF" w:rsidRDefault="007C11EF" w:rsidP="007C11EF">
            <w:pPr>
              <w:spacing w:after="0" w:line="240" w:lineRule="auto"/>
              <w:jc w:val="center"/>
              <w:rPr>
                <w:rFonts w:ascii="Times New Roman" w:eastAsia="Calibri" w:hAnsi="Times New Roman" w:cs="Times New Roman"/>
                <w:sz w:val="24"/>
                <w:szCs w:val="24"/>
              </w:rPr>
            </w:pPr>
            <w:r w:rsidRPr="007C11EF">
              <w:rPr>
                <w:rFonts w:ascii="Times New Roman" w:eastAsia="Calibri" w:hAnsi="Times New Roman" w:cs="Times New Roman"/>
                <w:sz w:val="24"/>
                <w:szCs w:val="24"/>
              </w:rPr>
              <w:t>163</w:t>
            </w:r>
          </w:p>
        </w:tc>
        <w:tc>
          <w:tcPr>
            <w:tcW w:w="2114" w:type="dxa"/>
            <w:vMerge w:val="restart"/>
          </w:tcPr>
          <w:p w:rsidR="007C11EF" w:rsidRPr="007C11EF" w:rsidRDefault="007C11EF" w:rsidP="007C11EF">
            <w:pPr>
              <w:spacing w:after="0" w:line="240" w:lineRule="auto"/>
              <w:rPr>
                <w:rFonts w:ascii="Times New Roman" w:eastAsia="Calibri" w:hAnsi="Times New Roman" w:cs="Times New Roman"/>
                <w:sz w:val="24"/>
                <w:szCs w:val="24"/>
              </w:rPr>
            </w:pPr>
            <w:r w:rsidRPr="007C11EF">
              <w:rPr>
                <w:rFonts w:ascii="Times New Roman" w:hAnsi="Times New Roman" w:cs="Times New Roman"/>
                <w:sz w:val="24"/>
                <w:szCs w:val="24"/>
                <w:shd w:val="clear" w:color="auto" w:fill="FFFFFF"/>
              </w:rPr>
              <w:t>Сторож (вахтер)</w:t>
            </w:r>
          </w:p>
        </w:tc>
        <w:tc>
          <w:tcPr>
            <w:tcW w:w="5008" w:type="dxa"/>
            <w:tcBorders>
              <w:top w:val="nil"/>
            </w:tcBorders>
          </w:tcPr>
          <w:p w:rsidR="007C11EF" w:rsidRPr="007C11EF" w:rsidRDefault="007C11EF" w:rsidP="007C11EF">
            <w:pPr>
              <w:pStyle w:val="s1"/>
              <w:spacing w:before="0" w:beforeAutospacing="0" w:after="0" w:afterAutospacing="0"/>
            </w:pPr>
            <w:r w:rsidRPr="007C11EF">
              <w:t>Костюм для защиты от общих производственных загрязнений и механических воздействий</w:t>
            </w:r>
          </w:p>
        </w:tc>
        <w:tc>
          <w:tcPr>
            <w:tcW w:w="1877" w:type="dxa"/>
          </w:tcPr>
          <w:p w:rsidR="007C11EF" w:rsidRPr="007C11EF" w:rsidRDefault="007C11EF" w:rsidP="007C11EF">
            <w:pPr>
              <w:pStyle w:val="s1"/>
              <w:spacing w:before="0" w:beforeAutospacing="0" w:after="0" w:afterAutospacing="0"/>
              <w:jc w:val="center"/>
            </w:pPr>
            <w:r w:rsidRPr="007C11EF">
              <w:t>1 шт.</w:t>
            </w:r>
          </w:p>
        </w:tc>
      </w:tr>
      <w:tr w:rsidR="007C11EF" w:rsidRPr="007C11EF" w:rsidTr="007C11EF">
        <w:tc>
          <w:tcPr>
            <w:tcW w:w="572" w:type="dxa"/>
            <w:vMerge/>
          </w:tcPr>
          <w:p w:rsidR="007C11EF" w:rsidRPr="007C11EF" w:rsidRDefault="007C11EF" w:rsidP="007C11EF">
            <w:pPr>
              <w:spacing w:after="0" w:line="240" w:lineRule="auto"/>
              <w:jc w:val="center"/>
              <w:rPr>
                <w:rFonts w:ascii="Times New Roman" w:eastAsia="Calibri" w:hAnsi="Times New Roman" w:cs="Times New Roman"/>
                <w:sz w:val="24"/>
                <w:szCs w:val="24"/>
              </w:rPr>
            </w:pPr>
          </w:p>
        </w:tc>
        <w:tc>
          <w:tcPr>
            <w:tcW w:w="2114" w:type="dxa"/>
            <w:vMerge/>
          </w:tcPr>
          <w:p w:rsidR="007C11EF" w:rsidRPr="007C11EF" w:rsidRDefault="007C11EF" w:rsidP="007C11EF">
            <w:pPr>
              <w:spacing w:after="0" w:line="240" w:lineRule="auto"/>
              <w:rPr>
                <w:rFonts w:ascii="Times New Roman" w:hAnsi="Times New Roman" w:cs="Times New Roman"/>
                <w:sz w:val="24"/>
                <w:szCs w:val="24"/>
                <w:shd w:val="clear" w:color="auto" w:fill="FFFFFF"/>
              </w:rPr>
            </w:pPr>
          </w:p>
        </w:tc>
        <w:tc>
          <w:tcPr>
            <w:tcW w:w="5008" w:type="dxa"/>
            <w:tcBorders>
              <w:top w:val="nil"/>
            </w:tcBorders>
          </w:tcPr>
          <w:p w:rsidR="007C11EF" w:rsidRPr="007C11EF" w:rsidRDefault="007C11EF" w:rsidP="007C11EF">
            <w:pPr>
              <w:pStyle w:val="s1"/>
              <w:spacing w:before="0" w:beforeAutospacing="0" w:after="0" w:afterAutospacing="0"/>
            </w:pPr>
            <w:r w:rsidRPr="007C11EF">
              <w:t>Сапоги резиновые с защитнымподноском</w:t>
            </w:r>
          </w:p>
        </w:tc>
        <w:tc>
          <w:tcPr>
            <w:tcW w:w="1877" w:type="dxa"/>
          </w:tcPr>
          <w:p w:rsidR="007C11EF" w:rsidRPr="007C11EF" w:rsidRDefault="007C11EF" w:rsidP="007C11EF">
            <w:pPr>
              <w:pStyle w:val="s1"/>
              <w:spacing w:before="0" w:beforeAutospacing="0" w:after="0" w:afterAutospacing="0"/>
              <w:jc w:val="center"/>
            </w:pPr>
            <w:r w:rsidRPr="007C11EF">
              <w:t>1 пара</w:t>
            </w:r>
          </w:p>
        </w:tc>
      </w:tr>
      <w:tr w:rsidR="007C11EF" w:rsidRPr="007C11EF" w:rsidTr="007C11EF">
        <w:tc>
          <w:tcPr>
            <w:tcW w:w="572" w:type="dxa"/>
            <w:vMerge/>
          </w:tcPr>
          <w:p w:rsidR="007C11EF" w:rsidRPr="007C11EF" w:rsidRDefault="007C11EF" w:rsidP="007C11EF">
            <w:pPr>
              <w:spacing w:after="0" w:line="240" w:lineRule="auto"/>
              <w:jc w:val="center"/>
              <w:rPr>
                <w:rFonts w:ascii="Times New Roman" w:eastAsia="Calibri" w:hAnsi="Times New Roman" w:cs="Times New Roman"/>
                <w:sz w:val="24"/>
                <w:szCs w:val="24"/>
              </w:rPr>
            </w:pPr>
          </w:p>
        </w:tc>
        <w:tc>
          <w:tcPr>
            <w:tcW w:w="2114" w:type="dxa"/>
            <w:vMerge/>
          </w:tcPr>
          <w:p w:rsidR="007C11EF" w:rsidRPr="007C11EF" w:rsidRDefault="007C11EF" w:rsidP="007C11EF">
            <w:pPr>
              <w:spacing w:after="0" w:line="240" w:lineRule="auto"/>
              <w:rPr>
                <w:rFonts w:ascii="Times New Roman" w:hAnsi="Times New Roman" w:cs="Times New Roman"/>
                <w:sz w:val="24"/>
                <w:szCs w:val="24"/>
                <w:shd w:val="clear" w:color="auto" w:fill="FFFFFF"/>
              </w:rPr>
            </w:pPr>
          </w:p>
        </w:tc>
        <w:tc>
          <w:tcPr>
            <w:tcW w:w="5008" w:type="dxa"/>
            <w:tcBorders>
              <w:top w:val="nil"/>
            </w:tcBorders>
          </w:tcPr>
          <w:p w:rsidR="007C11EF" w:rsidRPr="007C11EF" w:rsidRDefault="007C11EF" w:rsidP="007C11EF">
            <w:pPr>
              <w:pStyle w:val="s1"/>
              <w:spacing w:before="0" w:beforeAutospacing="0" w:after="0" w:afterAutospacing="0"/>
            </w:pPr>
            <w:r w:rsidRPr="007C11EF">
              <w:t>Перчатки с полимерным покрытием</w:t>
            </w:r>
          </w:p>
        </w:tc>
        <w:tc>
          <w:tcPr>
            <w:tcW w:w="1877" w:type="dxa"/>
          </w:tcPr>
          <w:p w:rsidR="007C11EF" w:rsidRPr="007C11EF" w:rsidRDefault="007C11EF" w:rsidP="007C11EF">
            <w:pPr>
              <w:pStyle w:val="s1"/>
              <w:spacing w:before="0" w:beforeAutospacing="0" w:after="0" w:afterAutospacing="0"/>
              <w:jc w:val="center"/>
            </w:pPr>
            <w:r w:rsidRPr="007C11EF">
              <w:t>12 пар</w:t>
            </w:r>
          </w:p>
        </w:tc>
      </w:tr>
      <w:tr w:rsidR="007C11EF" w:rsidRPr="007C11EF" w:rsidTr="007C11EF">
        <w:tc>
          <w:tcPr>
            <w:tcW w:w="572" w:type="dxa"/>
            <w:vMerge w:val="restart"/>
          </w:tcPr>
          <w:p w:rsidR="007C11EF" w:rsidRPr="007C11EF" w:rsidRDefault="007C11EF" w:rsidP="007C11EF">
            <w:pPr>
              <w:spacing w:after="0" w:line="240" w:lineRule="auto"/>
              <w:rPr>
                <w:rFonts w:ascii="Times New Roman" w:eastAsia="Calibri" w:hAnsi="Times New Roman" w:cs="Times New Roman"/>
                <w:sz w:val="24"/>
                <w:szCs w:val="24"/>
              </w:rPr>
            </w:pPr>
            <w:r w:rsidRPr="007C11EF">
              <w:rPr>
                <w:rFonts w:ascii="Times New Roman" w:eastAsia="Calibri" w:hAnsi="Times New Roman" w:cs="Times New Roman"/>
                <w:sz w:val="24"/>
                <w:szCs w:val="24"/>
              </w:rPr>
              <w:t>170</w:t>
            </w:r>
          </w:p>
        </w:tc>
        <w:tc>
          <w:tcPr>
            <w:tcW w:w="2114" w:type="dxa"/>
            <w:vMerge w:val="restart"/>
          </w:tcPr>
          <w:p w:rsidR="007C11EF" w:rsidRPr="007C11EF" w:rsidRDefault="007C11EF" w:rsidP="007C11EF">
            <w:pPr>
              <w:spacing w:after="0" w:line="240" w:lineRule="auto"/>
              <w:rPr>
                <w:rFonts w:ascii="Times New Roman" w:eastAsia="Calibri" w:hAnsi="Times New Roman" w:cs="Times New Roman"/>
                <w:sz w:val="24"/>
                <w:szCs w:val="24"/>
              </w:rPr>
            </w:pPr>
            <w:r w:rsidRPr="007C11EF">
              <w:rPr>
                <w:rFonts w:ascii="Times New Roman" w:eastAsia="Calibri" w:hAnsi="Times New Roman" w:cs="Times New Roman"/>
                <w:sz w:val="24"/>
                <w:szCs w:val="24"/>
              </w:rPr>
              <w:t>Уборщик производственных помещений</w:t>
            </w:r>
          </w:p>
          <w:p w:rsidR="007C11EF" w:rsidRPr="007C11EF" w:rsidRDefault="007C11EF" w:rsidP="007C11EF">
            <w:pPr>
              <w:spacing w:after="0" w:line="240" w:lineRule="auto"/>
              <w:rPr>
                <w:rFonts w:ascii="Times New Roman" w:eastAsia="Calibri" w:hAnsi="Times New Roman" w:cs="Times New Roman"/>
                <w:sz w:val="24"/>
                <w:szCs w:val="24"/>
              </w:rPr>
            </w:pPr>
          </w:p>
        </w:tc>
        <w:tc>
          <w:tcPr>
            <w:tcW w:w="5008" w:type="dxa"/>
          </w:tcPr>
          <w:p w:rsidR="007C11EF" w:rsidRPr="007C11EF" w:rsidRDefault="007C11EF" w:rsidP="007C11EF">
            <w:pPr>
              <w:pStyle w:val="s1"/>
              <w:spacing w:before="0" w:beforeAutospacing="0" w:after="0" w:afterAutospacing="0"/>
            </w:pPr>
            <w:r w:rsidRPr="007C11EF">
              <w:t>Костюм для защиты от общих производственных загрязнений и механических воздействий или</w:t>
            </w:r>
          </w:p>
        </w:tc>
        <w:tc>
          <w:tcPr>
            <w:tcW w:w="1877" w:type="dxa"/>
          </w:tcPr>
          <w:p w:rsidR="007C11EF" w:rsidRPr="007C11EF" w:rsidRDefault="007C11EF" w:rsidP="007C11EF">
            <w:pPr>
              <w:pStyle w:val="s1"/>
              <w:spacing w:before="0" w:beforeAutospacing="0" w:after="0" w:afterAutospacing="0"/>
              <w:jc w:val="center"/>
            </w:pPr>
            <w:r w:rsidRPr="007C11EF">
              <w:t>1 шт.</w:t>
            </w:r>
          </w:p>
        </w:tc>
      </w:tr>
      <w:tr w:rsidR="007C11EF" w:rsidRPr="007C11EF" w:rsidTr="007C11EF">
        <w:tc>
          <w:tcPr>
            <w:tcW w:w="572" w:type="dxa"/>
            <w:vMerge/>
          </w:tcPr>
          <w:p w:rsidR="007C11EF" w:rsidRPr="007C11EF" w:rsidRDefault="007C11EF" w:rsidP="007C11EF">
            <w:pPr>
              <w:spacing w:after="0" w:line="240" w:lineRule="auto"/>
              <w:jc w:val="center"/>
              <w:rPr>
                <w:rFonts w:ascii="Times New Roman" w:eastAsia="Calibri" w:hAnsi="Times New Roman" w:cs="Times New Roman"/>
                <w:sz w:val="24"/>
                <w:szCs w:val="24"/>
              </w:rPr>
            </w:pPr>
          </w:p>
        </w:tc>
        <w:tc>
          <w:tcPr>
            <w:tcW w:w="2114" w:type="dxa"/>
            <w:vMerge/>
          </w:tcPr>
          <w:p w:rsidR="007C11EF" w:rsidRPr="007C11EF" w:rsidRDefault="007C11EF" w:rsidP="007C11EF">
            <w:pPr>
              <w:spacing w:after="0" w:line="240" w:lineRule="auto"/>
              <w:rPr>
                <w:rFonts w:ascii="Times New Roman" w:eastAsia="Calibri" w:hAnsi="Times New Roman" w:cs="Times New Roman"/>
                <w:sz w:val="24"/>
                <w:szCs w:val="24"/>
              </w:rPr>
            </w:pPr>
          </w:p>
        </w:tc>
        <w:tc>
          <w:tcPr>
            <w:tcW w:w="5008" w:type="dxa"/>
          </w:tcPr>
          <w:p w:rsidR="007C11EF" w:rsidRPr="007C11EF" w:rsidRDefault="007C11EF" w:rsidP="007C11EF">
            <w:pPr>
              <w:pStyle w:val="s1"/>
              <w:spacing w:before="0" w:beforeAutospacing="0" w:after="0" w:afterAutospacing="0"/>
            </w:pPr>
            <w:r w:rsidRPr="007C11EF">
              <w:t>Халат для защиты от общих производственных загрязнений и механических воздействий или</w:t>
            </w:r>
          </w:p>
        </w:tc>
        <w:tc>
          <w:tcPr>
            <w:tcW w:w="1877" w:type="dxa"/>
          </w:tcPr>
          <w:p w:rsidR="007C11EF" w:rsidRPr="007C11EF" w:rsidRDefault="007C11EF" w:rsidP="007C11EF">
            <w:pPr>
              <w:pStyle w:val="s1"/>
              <w:spacing w:before="0" w:beforeAutospacing="0" w:after="0" w:afterAutospacing="0"/>
              <w:jc w:val="center"/>
            </w:pPr>
            <w:r w:rsidRPr="007C11EF">
              <w:t>1 шт.</w:t>
            </w:r>
          </w:p>
        </w:tc>
      </w:tr>
      <w:tr w:rsidR="007C11EF" w:rsidRPr="007C11EF" w:rsidTr="007C11EF">
        <w:tc>
          <w:tcPr>
            <w:tcW w:w="572" w:type="dxa"/>
            <w:vMerge/>
          </w:tcPr>
          <w:p w:rsidR="007C11EF" w:rsidRPr="007C11EF" w:rsidRDefault="007C11EF" w:rsidP="007C11EF">
            <w:pPr>
              <w:spacing w:after="0" w:line="240" w:lineRule="auto"/>
              <w:jc w:val="center"/>
              <w:rPr>
                <w:rFonts w:ascii="Times New Roman" w:eastAsia="Calibri" w:hAnsi="Times New Roman" w:cs="Times New Roman"/>
                <w:sz w:val="24"/>
                <w:szCs w:val="24"/>
              </w:rPr>
            </w:pPr>
          </w:p>
        </w:tc>
        <w:tc>
          <w:tcPr>
            <w:tcW w:w="2114" w:type="dxa"/>
            <w:vMerge/>
          </w:tcPr>
          <w:p w:rsidR="007C11EF" w:rsidRPr="007C11EF" w:rsidRDefault="007C11EF" w:rsidP="007C11EF">
            <w:pPr>
              <w:spacing w:after="0" w:line="240" w:lineRule="auto"/>
              <w:rPr>
                <w:rFonts w:ascii="Times New Roman" w:eastAsia="Calibri" w:hAnsi="Times New Roman" w:cs="Times New Roman"/>
                <w:sz w:val="24"/>
                <w:szCs w:val="24"/>
              </w:rPr>
            </w:pPr>
          </w:p>
        </w:tc>
        <w:tc>
          <w:tcPr>
            <w:tcW w:w="5008" w:type="dxa"/>
          </w:tcPr>
          <w:p w:rsidR="007C11EF" w:rsidRPr="007C11EF" w:rsidRDefault="007C11EF" w:rsidP="007C11EF">
            <w:pPr>
              <w:pStyle w:val="s1"/>
              <w:spacing w:before="0" w:beforeAutospacing="0" w:after="0" w:afterAutospacing="0"/>
            </w:pPr>
            <w:r w:rsidRPr="007C11EF">
              <w:t>Комбинезон для защиты от токсичных веществ и пыли из нетканых материалов</w:t>
            </w:r>
          </w:p>
        </w:tc>
        <w:tc>
          <w:tcPr>
            <w:tcW w:w="1877" w:type="dxa"/>
          </w:tcPr>
          <w:p w:rsidR="007C11EF" w:rsidRPr="007C11EF" w:rsidRDefault="007C11EF" w:rsidP="007C11EF">
            <w:pPr>
              <w:pStyle w:val="s1"/>
              <w:spacing w:before="0" w:beforeAutospacing="0" w:after="0" w:afterAutospacing="0"/>
              <w:jc w:val="center"/>
            </w:pPr>
            <w:r w:rsidRPr="007C11EF">
              <w:t>дежурный</w:t>
            </w:r>
          </w:p>
        </w:tc>
      </w:tr>
      <w:tr w:rsidR="007C11EF" w:rsidRPr="007C11EF" w:rsidTr="007C11EF">
        <w:tc>
          <w:tcPr>
            <w:tcW w:w="572" w:type="dxa"/>
            <w:vMerge/>
          </w:tcPr>
          <w:p w:rsidR="007C11EF" w:rsidRPr="007C11EF" w:rsidRDefault="007C11EF" w:rsidP="007C11EF">
            <w:pPr>
              <w:spacing w:after="0" w:line="240" w:lineRule="auto"/>
              <w:jc w:val="center"/>
              <w:rPr>
                <w:rFonts w:ascii="Times New Roman" w:eastAsia="Calibri" w:hAnsi="Times New Roman" w:cs="Times New Roman"/>
                <w:sz w:val="24"/>
                <w:szCs w:val="24"/>
              </w:rPr>
            </w:pPr>
          </w:p>
        </w:tc>
        <w:tc>
          <w:tcPr>
            <w:tcW w:w="2114" w:type="dxa"/>
            <w:vMerge/>
          </w:tcPr>
          <w:p w:rsidR="007C11EF" w:rsidRPr="007C11EF" w:rsidRDefault="007C11EF" w:rsidP="007C11EF">
            <w:pPr>
              <w:spacing w:after="0" w:line="240" w:lineRule="auto"/>
              <w:rPr>
                <w:rFonts w:ascii="Times New Roman" w:eastAsia="Calibri" w:hAnsi="Times New Roman" w:cs="Times New Roman"/>
                <w:sz w:val="24"/>
                <w:szCs w:val="24"/>
              </w:rPr>
            </w:pPr>
          </w:p>
        </w:tc>
        <w:tc>
          <w:tcPr>
            <w:tcW w:w="5008" w:type="dxa"/>
          </w:tcPr>
          <w:p w:rsidR="007C11EF" w:rsidRPr="007C11EF" w:rsidRDefault="007C11EF" w:rsidP="007C11EF">
            <w:pPr>
              <w:pStyle w:val="s1"/>
              <w:spacing w:before="0" w:beforeAutospacing="0" w:after="0" w:afterAutospacing="0"/>
            </w:pPr>
            <w:r w:rsidRPr="007C11EF">
              <w:t>Перчатки с полимерным покрытием</w:t>
            </w:r>
          </w:p>
        </w:tc>
        <w:tc>
          <w:tcPr>
            <w:tcW w:w="1877" w:type="dxa"/>
          </w:tcPr>
          <w:p w:rsidR="007C11EF" w:rsidRPr="007C11EF" w:rsidRDefault="007C11EF" w:rsidP="007C11EF">
            <w:pPr>
              <w:pStyle w:val="s1"/>
              <w:spacing w:before="0" w:beforeAutospacing="0" w:after="0" w:afterAutospacing="0"/>
              <w:jc w:val="center"/>
            </w:pPr>
            <w:r w:rsidRPr="007C11EF">
              <w:t>6 пар</w:t>
            </w:r>
          </w:p>
        </w:tc>
      </w:tr>
      <w:tr w:rsidR="007C11EF" w:rsidRPr="007C11EF" w:rsidTr="007C11EF">
        <w:tc>
          <w:tcPr>
            <w:tcW w:w="572" w:type="dxa"/>
            <w:vMerge/>
          </w:tcPr>
          <w:p w:rsidR="007C11EF" w:rsidRPr="007C11EF" w:rsidRDefault="007C11EF" w:rsidP="007C11EF">
            <w:pPr>
              <w:spacing w:after="0" w:line="240" w:lineRule="auto"/>
              <w:jc w:val="center"/>
              <w:rPr>
                <w:rFonts w:ascii="Times New Roman" w:eastAsia="Calibri" w:hAnsi="Times New Roman" w:cs="Times New Roman"/>
                <w:sz w:val="24"/>
                <w:szCs w:val="24"/>
              </w:rPr>
            </w:pPr>
          </w:p>
        </w:tc>
        <w:tc>
          <w:tcPr>
            <w:tcW w:w="2114" w:type="dxa"/>
            <w:vMerge/>
          </w:tcPr>
          <w:p w:rsidR="007C11EF" w:rsidRPr="007C11EF" w:rsidRDefault="007C11EF" w:rsidP="007C11EF">
            <w:pPr>
              <w:spacing w:after="0" w:line="240" w:lineRule="auto"/>
              <w:rPr>
                <w:rFonts w:ascii="Times New Roman" w:eastAsia="Calibri" w:hAnsi="Times New Roman" w:cs="Times New Roman"/>
                <w:sz w:val="24"/>
                <w:szCs w:val="24"/>
              </w:rPr>
            </w:pPr>
          </w:p>
        </w:tc>
        <w:tc>
          <w:tcPr>
            <w:tcW w:w="5008" w:type="dxa"/>
          </w:tcPr>
          <w:p w:rsidR="007C11EF" w:rsidRPr="007C11EF" w:rsidRDefault="007C11EF" w:rsidP="007C11EF">
            <w:pPr>
              <w:pStyle w:val="s1"/>
              <w:spacing w:before="0" w:beforeAutospacing="0" w:after="0" w:afterAutospacing="0"/>
            </w:pPr>
            <w:r w:rsidRPr="007C11EF">
              <w:t>Перчатки резиновые или из полимерных материалов</w:t>
            </w:r>
          </w:p>
        </w:tc>
        <w:tc>
          <w:tcPr>
            <w:tcW w:w="1877" w:type="dxa"/>
          </w:tcPr>
          <w:p w:rsidR="007C11EF" w:rsidRPr="007C11EF" w:rsidRDefault="007C11EF" w:rsidP="007C11EF">
            <w:pPr>
              <w:pStyle w:val="s1"/>
              <w:spacing w:before="0" w:beforeAutospacing="0" w:after="0" w:afterAutospacing="0"/>
              <w:jc w:val="center"/>
            </w:pPr>
            <w:r w:rsidRPr="007C11EF">
              <w:t>12 пар</w:t>
            </w:r>
          </w:p>
        </w:tc>
      </w:tr>
      <w:tr w:rsidR="007C11EF" w:rsidRPr="007C11EF" w:rsidTr="007C11EF">
        <w:tc>
          <w:tcPr>
            <w:tcW w:w="572" w:type="dxa"/>
            <w:vMerge/>
          </w:tcPr>
          <w:p w:rsidR="007C11EF" w:rsidRPr="007C11EF" w:rsidRDefault="007C11EF" w:rsidP="007C11EF">
            <w:pPr>
              <w:spacing w:after="0" w:line="240" w:lineRule="auto"/>
              <w:jc w:val="center"/>
              <w:rPr>
                <w:rFonts w:ascii="Times New Roman" w:eastAsia="Calibri" w:hAnsi="Times New Roman" w:cs="Times New Roman"/>
                <w:sz w:val="24"/>
                <w:szCs w:val="24"/>
              </w:rPr>
            </w:pPr>
          </w:p>
        </w:tc>
        <w:tc>
          <w:tcPr>
            <w:tcW w:w="2114" w:type="dxa"/>
            <w:vMerge/>
          </w:tcPr>
          <w:p w:rsidR="007C11EF" w:rsidRPr="007C11EF" w:rsidRDefault="007C11EF" w:rsidP="007C11EF">
            <w:pPr>
              <w:spacing w:after="0" w:line="240" w:lineRule="auto"/>
              <w:rPr>
                <w:rFonts w:ascii="Times New Roman" w:eastAsia="Calibri" w:hAnsi="Times New Roman" w:cs="Times New Roman"/>
                <w:sz w:val="24"/>
                <w:szCs w:val="24"/>
              </w:rPr>
            </w:pPr>
          </w:p>
        </w:tc>
        <w:tc>
          <w:tcPr>
            <w:tcW w:w="5008" w:type="dxa"/>
          </w:tcPr>
          <w:p w:rsidR="007C11EF" w:rsidRPr="007C11EF" w:rsidRDefault="007C11EF" w:rsidP="007C11EF">
            <w:pPr>
              <w:pStyle w:val="s1"/>
              <w:spacing w:before="0" w:beforeAutospacing="0" w:after="0" w:afterAutospacing="0"/>
            </w:pPr>
            <w:r w:rsidRPr="007C11EF">
              <w:t>Средство индивидуальной защиты органов дыхания фильтрующее</w:t>
            </w:r>
          </w:p>
        </w:tc>
        <w:tc>
          <w:tcPr>
            <w:tcW w:w="1877" w:type="dxa"/>
          </w:tcPr>
          <w:p w:rsidR="007C11EF" w:rsidRPr="007C11EF" w:rsidRDefault="007C11EF" w:rsidP="007C11EF">
            <w:pPr>
              <w:pStyle w:val="s1"/>
              <w:spacing w:before="0" w:beforeAutospacing="0" w:after="0" w:afterAutospacing="0"/>
              <w:jc w:val="center"/>
            </w:pPr>
            <w:r w:rsidRPr="007C11EF">
              <w:t>до износа</w:t>
            </w:r>
          </w:p>
        </w:tc>
      </w:tr>
      <w:tr w:rsidR="007C11EF" w:rsidRPr="007C11EF" w:rsidTr="007C11EF">
        <w:tc>
          <w:tcPr>
            <w:tcW w:w="572" w:type="dxa"/>
            <w:vMerge w:val="restart"/>
          </w:tcPr>
          <w:p w:rsidR="007C11EF" w:rsidRPr="007C11EF" w:rsidRDefault="007C11EF" w:rsidP="007C11EF">
            <w:pPr>
              <w:spacing w:after="0" w:line="240" w:lineRule="auto"/>
              <w:jc w:val="center"/>
              <w:rPr>
                <w:rFonts w:ascii="Times New Roman" w:eastAsia="Calibri" w:hAnsi="Times New Roman" w:cs="Times New Roman"/>
                <w:sz w:val="24"/>
                <w:szCs w:val="24"/>
              </w:rPr>
            </w:pPr>
            <w:r w:rsidRPr="007C11EF">
              <w:rPr>
                <w:rFonts w:ascii="Times New Roman" w:eastAsia="Calibri" w:hAnsi="Times New Roman" w:cs="Times New Roman"/>
                <w:sz w:val="24"/>
                <w:szCs w:val="24"/>
              </w:rPr>
              <w:t>171</w:t>
            </w:r>
          </w:p>
        </w:tc>
        <w:tc>
          <w:tcPr>
            <w:tcW w:w="2114" w:type="dxa"/>
            <w:vMerge w:val="restart"/>
          </w:tcPr>
          <w:p w:rsidR="007C11EF" w:rsidRPr="007C11EF" w:rsidRDefault="007C11EF" w:rsidP="007C11EF">
            <w:pPr>
              <w:spacing w:after="0" w:line="240" w:lineRule="auto"/>
              <w:rPr>
                <w:rFonts w:ascii="Times New Roman" w:eastAsia="Calibri" w:hAnsi="Times New Roman" w:cs="Times New Roman"/>
                <w:sz w:val="24"/>
                <w:szCs w:val="24"/>
              </w:rPr>
            </w:pPr>
            <w:r w:rsidRPr="007C11EF">
              <w:rPr>
                <w:rFonts w:ascii="Times New Roman" w:eastAsia="Calibri" w:hAnsi="Times New Roman" w:cs="Times New Roman"/>
                <w:sz w:val="24"/>
                <w:szCs w:val="24"/>
              </w:rPr>
              <w:t>Уборщик    служебных помещений</w:t>
            </w:r>
          </w:p>
        </w:tc>
        <w:tc>
          <w:tcPr>
            <w:tcW w:w="5008" w:type="dxa"/>
          </w:tcPr>
          <w:p w:rsidR="007C11EF" w:rsidRPr="007C11EF" w:rsidRDefault="007C11EF" w:rsidP="007C11EF">
            <w:pPr>
              <w:pStyle w:val="s1"/>
              <w:spacing w:before="0" w:beforeAutospacing="0" w:after="0" w:afterAutospacing="0"/>
              <w:ind w:left="57" w:right="57"/>
            </w:pPr>
            <w:r w:rsidRPr="007C11EF">
              <w:t>Костюм для защиты от общих производственных загрязнений и механических воздействий или</w:t>
            </w:r>
          </w:p>
        </w:tc>
        <w:tc>
          <w:tcPr>
            <w:tcW w:w="1877" w:type="dxa"/>
          </w:tcPr>
          <w:p w:rsidR="007C11EF" w:rsidRPr="007C11EF" w:rsidRDefault="007C11EF" w:rsidP="007C11EF">
            <w:pPr>
              <w:pStyle w:val="s1"/>
              <w:spacing w:before="0" w:beforeAutospacing="0" w:after="0" w:afterAutospacing="0"/>
              <w:ind w:left="57" w:right="57"/>
              <w:jc w:val="center"/>
            </w:pPr>
            <w:r w:rsidRPr="007C11EF">
              <w:t>1 шт.</w:t>
            </w:r>
          </w:p>
        </w:tc>
      </w:tr>
      <w:tr w:rsidR="007C11EF" w:rsidRPr="007C11EF" w:rsidTr="007C11EF">
        <w:tc>
          <w:tcPr>
            <w:tcW w:w="572" w:type="dxa"/>
            <w:vMerge/>
          </w:tcPr>
          <w:p w:rsidR="007C11EF" w:rsidRPr="007C11EF" w:rsidRDefault="007C11EF" w:rsidP="007C11EF">
            <w:pPr>
              <w:spacing w:after="0" w:line="240" w:lineRule="auto"/>
              <w:jc w:val="center"/>
              <w:rPr>
                <w:rFonts w:ascii="Times New Roman" w:eastAsia="Calibri" w:hAnsi="Times New Roman" w:cs="Times New Roman"/>
                <w:sz w:val="24"/>
                <w:szCs w:val="24"/>
              </w:rPr>
            </w:pPr>
          </w:p>
        </w:tc>
        <w:tc>
          <w:tcPr>
            <w:tcW w:w="2114" w:type="dxa"/>
            <w:vMerge/>
          </w:tcPr>
          <w:p w:rsidR="007C11EF" w:rsidRPr="007C11EF" w:rsidRDefault="007C11EF" w:rsidP="007C11EF">
            <w:pPr>
              <w:spacing w:after="0" w:line="240" w:lineRule="auto"/>
              <w:rPr>
                <w:rFonts w:ascii="Times New Roman" w:eastAsia="Calibri" w:hAnsi="Times New Roman" w:cs="Times New Roman"/>
                <w:sz w:val="24"/>
                <w:szCs w:val="24"/>
              </w:rPr>
            </w:pPr>
          </w:p>
        </w:tc>
        <w:tc>
          <w:tcPr>
            <w:tcW w:w="5008" w:type="dxa"/>
          </w:tcPr>
          <w:p w:rsidR="007C11EF" w:rsidRPr="007C11EF" w:rsidRDefault="007C11EF" w:rsidP="007C11EF">
            <w:pPr>
              <w:pStyle w:val="s1"/>
              <w:spacing w:before="0" w:beforeAutospacing="0" w:after="0" w:afterAutospacing="0"/>
              <w:ind w:left="57" w:right="57"/>
            </w:pPr>
            <w:r w:rsidRPr="007C11EF">
              <w:t>Халат для защиты от общих производственных загрязнений и механических воздействий</w:t>
            </w:r>
          </w:p>
        </w:tc>
        <w:tc>
          <w:tcPr>
            <w:tcW w:w="1877" w:type="dxa"/>
          </w:tcPr>
          <w:p w:rsidR="007C11EF" w:rsidRPr="007C11EF" w:rsidRDefault="007C11EF" w:rsidP="007C11EF">
            <w:pPr>
              <w:pStyle w:val="s1"/>
              <w:spacing w:before="0" w:beforeAutospacing="0" w:after="0" w:afterAutospacing="0"/>
              <w:ind w:left="57" w:right="57"/>
              <w:jc w:val="center"/>
            </w:pPr>
            <w:r w:rsidRPr="007C11EF">
              <w:t>1 шт.</w:t>
            </w:r>
          </w:p>
        </w:tc>
      </w:tr>
      <w:tr w:rsidR="007C11EF" w:rsidRPr="007C11EF" w:rsidTr="007C11EF">
        <w:tc>
          <w:tcPr>
            <w:tcW w:w="572" w:type="dxa"/>
            <w:vMerge/>
          </w:tcPr>
          <w:p w:rsidR="007C11EF" w:rsidRPr="007C11EF" w:rsidRDefault="007C11EF" w:rsidP="007C11EF">
            <w:pPr>
              <w:spacing w:after="0" w:line="240" w:lineRule="auto"/>
              <w:jc w:val="center"/>
              <w:rPr>
                <w:rFonts w:ascii="Times New Roman" w:eastAsia="Calibri" w:hAnsi="Times New Roman" w:cs="Times New Roman"/>
                <w:sz w:val="24"/>
                <w:szCs w:val="24"/>
              </w:rPr>
            </w:pPr>
          </w:p>
        </w:tc>
        <w:tc>
          <w:tcPr>
            <w:tcW w:w="2114" w:type="dxa"/>
            <w:vMerge/>
          </w:tcPr>
          <w:p w:rsidR="007C11EF" w:rsidRPr="007C11EF" w:rsidRDefault="007C11EF" w:rsidP="007C11EF">
            <w:pPr>
              <w:spacing w:after="0" w:line="240" w:lineRule="auto"/>
              <w:rPr>
                <w:rFonts w:ascii="Times New Roman" w:eastAsia="Calibri" w:hAnsi="Times New Roman" w:cs="Times New Roman"/>
                <w:sz w:val="24"/>
                <w:szCs w:val="24"/>
              </w:rPr>
            </w:pPr>
          </w:p>
        </w:tc>
        <w:tc>
          <w:tcPr>
            <w:tcW w:w="5008" w:type="dxa"/>
          </w:tcPr>
          <w:p w:rsidR="007C11EF" w:rsidRPr="007C11EF" w:rsidRDefault="007C11EF" w:rsidP="007C11EF">
            <w:pPr>
              <w:pStyle w:val="s1"/>
              <w:spacing w:before="0" w:beforeAutospacing="0" w:after="0" w:afterAutospacing="0"/>
              <w:ind w:left="57" w:right="57"/>
            </w:pPr>
            <w:r w:rsidRPr="007C11EF">
              <w:t>Перчатки с полимерным покрытием</w:t>
            </w:r>
          </w:p>
        </w:tc>
        <w:tc>
          <w:tcPr>
            <w:tcW w:w="1877" w:type="dxa"/>
          </w:tcPr>
          <w:p w:rsidR="007C11EF" w:rsidRPr="007C11EF" w:rsidRDefault="007C11EF" w:rsidP="007C11EF">
            <w:pPr>
              <w:pStyle w:val="s1"/>
              <w:spacing w:before="0" w:beforeAutospacing="0" w:after="0" w:afterAutospacing="0"/>
              <w:ind w:left="57" w:right="57"/>
              <w:jc w:val="center"/>
            </w:pPr>
            <w:r w:rsidRPr="007C11EF">
              <w:t>6 пар</w:t>
            </w:r>
          </w:p>
        </w:tc>
      </w:tr>
      <w:tr w:rsidR="007C11EF" w:rsidRPr="007C11EF" w:rsidTr="007C11EF">
        <w:tc>
          <w:tcPr>
            <w:tcW w:w="572" w:type="dxa"/>
            <w:vMerge/>
          </w:tcPr>
          <w:p w:rsidR="007C11EF" w:rsidRPr="007C11EF" w:rsidRDefault="007C11EF" w:rsidP="007C11EF">
            <w:pPr>
              <w:spacing w:after="0" w:line="240" w:lineRule="auto"/>
              <w:jc w:val="center"/>
              <w:rPr>
                <w:rFonts w:ascii="Times New Roman" w:eastAsia="Calibri" w:hAnsi="Times New Roman" w:cs="Times New Roman"/>
                <w:sz w:val="24"/>
                <w:szCs w:val="24"/>
              </w:rPr>
            </w:pPr>
          </w:p>
        </w:tc>
        <w:tc>
          <w:tcPr>
            <w:tcW w:w="2114" w:type="dxa"/>
            <w:vMerge/>
          </w:tcPr>
          <w:p w:rsidR="007C11EF" w:rsidRPr="007C11EF" w:rsidRDefault="007C11EF" w:rsidP="007C11EF">
            <w:pPr>
              <w:spacing w:after="0" w:line="240" w:lineRule="auto"/>
              <w:rPr>
                <w:rFonts w:ascii="Times New Roman" w:eastAsia="Calibri" w:hAnsi="Times New Roman" w:cs="Times New Roman"/>
                <w:sz w:val="24"/>
                <w:szCs w:val="24"/>
              </w:rPr>
            </w:pPr>
          </w:p>
        </w:tc>
        <w:tc>
          <w:tcPr>
            <w:tcW w:w="5008" w:type="dxa"/>
          </w:tcPr>
          <w:p w:rsidR="007C11EF" w:rsidRPr="007C11EF" w:rsidRDefault="007C11EF" w:rsidP="007C11EF">
            <w:pPr>
              <w:pStyle w:val="s1"/>
              <w:spacing w:before="0" w:beforeAutospacing="0" w:after="0" w:afterAutospacing="0"/>
              <w:ind w:left="57" w:right="57"/>
            </w:pPr>
            <w:r w:rsidRPr="007C11EF">
              <w:t>Перчатки резиновые или из полимерных материалов</w:t>
            </w:r>
          </w:p>
        </w:tc>
        <w:tc>
          <w:tcPr>
            <w:tcW w:w="1877" w:type="dxa"/>
          </w:tcPr>
          <w:p w:rsidR="007C11EF" w:rsidRPr="007C11EF" w:rsidRDefault="007C11EF" w:rsidP="007C11EF">
            <w:pPr>
              <w:pStyle w:val="s1"/>
              <w:spacing w:before="0" w:beforeAutospacing="0" w:after="0" w:afterAutospacing="0"/>
              <w:ind w:left="57" w:right="57"/>
              <w:jc w:val="center"/>
            </w:pPr>
            <w:r w:rsidRPr="007C11EF">
              <w:t>12 пар</w:t>
            </w:r>
          </w:p>
        </w:tc>
      </w:tr>
    </w:tbl>
    <w:p w:rsidR="007C11EF" w:rsidRPr="007C11EF" w:rsidRDefault="007C11EF" w:rsidP="007C11EF">
      <w:pPr>
        <w:spacing w:after="0" w:line="240" w:lineRule="auto"/>
        <w:rPr>
          <w:rFonts w:ascii="Times New Roman" w:eastAsia="Calibri" w:hAnsi="Times New Roman" w:cs="Times New Roman"/>
          <w:b/>
          <w:bCs/>
          <w:color w:val="000080"/>
          <w:sz w:val="24"/>
          <w:szCs w:val="24"/>
        </w:rPr>
      </w:pPr>
      <w:bookmarkStart w:id="0" w:name="sub_100000"/>
      <w:r w:rsidRPr="007C11EF">
        <w:rPr>
          <w:rFonts w:ascii="Times New Roman" w:eastAsia="Calibri" w:hAnsi="Times New Roman" w:cs="Times New Roman"/>
          <w:b/>
          <w:bCs/>
          <w:color w:val="000080"/>
          <w:sz w:val="24"/>
          <w:szCs w:val="24"/>
        </w:rPr>
        <w:t>Примечания:</w:t>
      </w:r>
      <w:bookmarkEnd w:id="0"/>
    </w:p>
    <w:p w:rsidR="007C11EF" w:rsidRPr="007C11EF" w:rsidRDefault="007C11EF" w:rsidP="007C11EF">
      <w:pPr>
        <w:shd w:val="clear" w:color="auto" w:fill="FFFFFF"/>
        <w:spacing w:after="0" w:line="240" w:lineRule="auto"/>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1. Дополнительно к перечню средств индивидуальной защиты, выдаваемых работнику в соответствии с настоящими </w:t>
      </w:r>
      <w:hyperlink r:id="rId18" w:anchor="block_1000" w:history="1">
        <w:r w:rsidRPr="007C11EF">
          <w:rPr>
            <w:rFonts w:ascii="Times New Roman" w:eastAsia="Times New Roman" w:hAnsi="Times New Roman" w:cs="Times New Roman"/>
            <w:sz w:val="24"/>
            <w:szCs w:val="24"/>
          </w:rPr>
          <w:t>Типовыми нормами</w:t>
        </w:r>
      </w:hyperlink>
      <w:r w:rsidRPr="007C11EF">
        <w:rPr>
          <w:rFonts w:ascii="Times New Roman" w:eastAsia="Times New Roman" w:hAnsi="Times New Roman" w:cs="Times New Roman"/>
          <w:sz w:val="24"/>
          <w:szCs w:val="24"/>
        </w:rPr>
        <w:t>, выдаются средства индивидуальной защиты с учетом вероятности причинения вреда здоровью работника:</w:t>
      </w:r>
    </w:p>
    <w:p w:rsidR="007C11EF" w:rsidRPr="007C11EF" w:rsidRDefault="007C11EF" w:rsidP="007C11EF">
      <w:pPr>
        <w:shd w:val="clear" w:color="auto" w:fill="FFFFFF"/>
        <w:spacing w:after="0" w:line="240" w:lineRule="auto"/>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6. Срок носки предусмотренных настоящими Типовыми нормами очков защитных, установленный "до износа", не должен превышать 1 года.</w:t>
      </w:r>
    </w:p>
    <w:p w:rsidR="007C11EF" w:rsidRPr="007C11EF" w:rsidRDefault="007C11EF" w:rsidP="007C11EF">
      <w:pPr>
        <w:shd w:val="clear" w:color="auto" w:fill="FFFFFF"/>
        <w:spacing w:after="0" w:line="240" w:lineRule="auto"/>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lastRenderedPageBreak/>
        <w:t>11. Сроки носки теплой специальной одежды и теплой специальной обуви устанавливаются в годах в зависимости от климатических поясов:</w:t>
      </w:r>
    </w:p>
    <w:tbl>
      <w:tblPr>
        <w:tblW w:w="9080" w:type="dxa"/>
        <w:shd w:val="clear" w:color="auto" w:fill="FFFFFF"/>
        <w:tblLayout w:type="fixed"/>
        <w:tblCellMar>
          <w:left w:w="0" w:type="dxa"/>
          <w:right w:w="0" w:type="dxa"/>
        </w:tblCellMar>
        <w:tblLook w:val="04A0"/>
      </w:tblPr>
      <w:tblGrid>
        <w:gridCol w:w="817"/>
        <w:gridCol w:w="3662"/>
        <w:gridCol w:w="774"/>
        <w:gridCol w:w="851"/>
        <w:gridCol w:w="850"/>
        <w:gridCol w:w="928"/>
        <w:gridCol w:w="1198"/>
      </w:tblGrid>
      <w:tr w:rsidR="007C11EF" w:rsidRPr="007C11EF" w:rsidTr="007C11EF">
        <w:tc>
          <w:tcPr>
            <w:tcW w:w="817" w:type="dxa"/>
            <w:vMerge w:val="restart"/>
            <w:tcBorders>
              <w:top w:val="single" w:sz="6" w:space="0" w:color="000000"/>
              <w:left w:val="single" w:sz="6" w:space="0" w:color="000000"/>
              <w:right w:val="single" w:sz="6" w:space="0" w:color="000000"/>
            </w:tcBorders>
            <w:shd w:val="clear" w:color="auto" w:fill="FFFFFF"/>
            <w:hideMark/>
          </w:tcPr>
          <w:p w:rsidR="007C11EF" w:rsidRPr="007C11EF" w:rsidRDefault="007C11EF" w:rsidP="007C11EF">
            <w:pPr>
              <w:spacing w:before="75" w:after="75" w:line="240" w:lineRule="auto"/>
              <w:ind w:left="75" w:right="75"/>
              <w:jc w:val="center"/>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N п/п</w:t>
            </w:r>
          </w:p>
        </w:tc>
        <w:tc>
          <w:tcPr>
            <w:tcW w:w="3662" w:type="dxa"/>
            <w:vMerge w:val="restart"/>
            <w:tcBorders>
              <w:top w:val="single" w:sz="6" w:space="0" w:color="000000"/>
              <w:right w:val="single" w:sz="6" w:space="0" w:color="000000"/>
            </w:tcBorders>
            <w:shd w:val="clear" w:color="auto" w:fill="FFFFFF"/>
            <w:hideMark/>
          </w:tcPr>
          <w:p w:rsidR="007C11EF" w:rsidRPr="007C11EF" w:rsidRDefault="007C11EF" w:rsidP="007C11EF">
            <w:pPr>
              <w:spacing w:after="0" w:line="240" w:lineRule="auto"/>
              <w:jc w:val="center"/>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Наименование теплой специальной одежды и теплой специальной обуви</w:t>
            </w:r>
          </w:p>
        </w:tc>
        <w:tc>
          <w:tcPr>
            <w:tcW w:w="4601" w:type="dxa"/>
            <w:gridSpan w:val="5"/>
            <w:tcBorders>
              <w:top w:val="single" w:sz="6" w:space="0" w:color="000000"/>
              <w:bottom w:val="single" w:sz="6" w:space="0" w:color="000000"/>
              <w:right w:val="single" w:sz="6" w:space="0" w:color="000000"/>
            </w:tcBorders>
            <w:shd w:val="clear" w:color="auto" w:fill="FFFFFF"/>
            <w:hideMark/>
          </w:tcPr>
          <w:p w:rsidR="007C11EF" w:rsidRPr="007C11EF" w:rsidRDefault="007C11EF" w:rsidP="007C11EF">
            <w:pPr>
              <w:spacing w:after="0" w:line="240" w:lineRule="auto"/>
              <w:jc w:val="center"/>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Сроки носки по климатическим поясам (в годах)</w:t>
            </w:r>
          </w:p>
        </w:tc>
      </w:tr>
      <w:tr w:rsidR="007C11EF" w:rsidRPr="007C11EF" w:rsidTr="007C11EF">
        <w:tc>
          <w:tcPr>
            <w:tcW w:w="817" w:type="dxa"/>
            <w:vMerge/>
            <w:tcBorders>
              <w:top w:val="single" w:sz="6" w:space="0" w:color="000000"/>
              <w:left w:val="single" w:sz="6" w:space="0" w:color="000000"/>
              <w:right w:val="single" w:sz="6" w:space="0" w:color="000000"/>
            </w:tcBorders>
            <w:shd w:val="clear" w:color="auto" w:fill="FFFFFF"/>
            <w:vAlign w:val="center"/>
            <w:hideMark/>
          </w:tcPr>
          <w:p w:rsidR="007C11EF" w:rsidRPr="007C11EF" w:rsidRDefault="007C11EF" w:rsidP="007C11EF">
            <w:pPr>
              <w:spacing w:after="0" w:line="240" w:lineRule="auto"/>
              <w:rPr>
                <w:rFonts w:ascii="Times New Roman" w:eastAsia="Times New Roman" w:hAnsi="Times New Roman" w:cs="Times New Roman"/>
                <w:sz w:val="24"/>
                <w:szCs w:val="24"/>
              </w:rPr>
            </w:pPr>
          </w:p>
        </w:tc>
        <w:tc>
          <w:tcPr>
            <w:tcW w:w="3662" w:type="dxa"/>
            <w:vMerge/>
            <w:tcBorders>
              <w:top w:val="single" w:sz="6" w:space="0" w:color="000000"/>
              <w:right w:val="single" w:sz="6" w:space="0" w:color="000000"/>
            </w:tcBorders>
            <w:shd w:val="clear" w:color="auto" w:fill="FFFFFF"/>
            <w:vAlign w:val="center"/>
            <w:hideMark/>
          </w:tcPr>
          <w:p w:rsidR="007C11EF" w:rsidRPr="007C11EF" w:rsidRDefault="007C11EF" w:rsidP="007C11EF">
            <w:pPr>
              <w:spacing w:after="0" w:line="240" w:lineRule="auto"/>
              <w:rPr>
                <w:rFonts w:ascii="Times New Roman" w:eastAsia="Times New Roman" w:hAnsi="Times New Roman" w:cs="Times New Roman"/>
                <w:sz w:val="24"/>
                <w:szCs w:val="24"/>
              </w:rPr>
            </w:pPr>
          </w:p>
        </w:tc>
        <w:tc>
          <w:tcPr>
            <w:tcW w:w="774" w:type="dxa"/>
            <w:tcBorders>
              <w:bottom w:val="single" w:sz="6" w:space="0" w:color="000000"/>
              <w:right w:val="single" w:sz="6" w:space="0" w:color="000000"/>
            </w:tcBorders>
            <w:shd w:val="clear" w:color="auto" w:fill="FFFFFF"/>
            <w:hideMark/>
          </w:tcPr>
          <w:p w:rsidR="007C11EF" w:rsidRPr="007C11EF" w:rsidRDefault="007C11EF" w:rsidP="007C11EF">
            <w:pPr>
              <w:spacing w:after="0" w:line="240" w:lineRule="auto"/>
              <w:jc w:val="center"/>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I</w:t>
            </w:r>
          </w:p>
        </w:tc>
        <w:tc>
          <w:tcPr>
            <w:tcW w:w="851" w:type="dxa"/>
            <w:tcBorders>
              <w:bottom w:val="single" w:sz="6" w:space="0" w:color="000000"/>
              <w:right w:val="single" w:sz="6" w:space="0" w:color="000000"/>
            </w:tcBorders>
            <w:shd w:val="clear" w:color="auto" w:fill="FFFFFF"/>
            <w:hideMark/>
          </w:tcPr>
          <w:p w:rsidR="007C11EF" w:rsidRPr="007C11EF" w:rsidRDefault="007C11EF" w:rsidP="007C11EF">
            <w:pPr>
              <w:spacing w:after="0" w:line="240" w:lineRule="auto"/>
              <w:jc w:val="center"/>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II</w:t>
            </w:r>
          </w:p>
        </w:tc>
        <w:tc>
          <w:tcPr>
            <w:tcW w:w="850" w:type="dxa"/>
            <w:tcBorders>
              <w:bottom w:val="single" w:sz="6" w:space="0" w:color="000000"/>
              <w:right w:val="single" w:sz="6" w:space="0" w:color="000000"/>
            </w:tcBorders>
            <w:shd w:val="clear" w:color="auto" w:fill="FFFFFF"/>
            <w:hideMark/>
          </w:tcPr>
          <w:p w:rsidR="007C11EF" w:rsidRPr="007C11EF" w:rsidRDefault="007C11EF" w:rsidP="007C11EF">
            <w:pPr>
              <w:spacing w:after="0" w:line="240" w:lineRule="auto"/>
              <w:jc w:val="center"/>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III</w:t>
            </w:r>
          </w:p>
        </w:tc>
        <w:tc>
          <w:tcPr>
            <w:tcW w:w="928" w:type="dxa"/>
            <w:tcBorders>
              <w:bottom w:val="single" w:sz="6" w:space="0" w:color="000000"/>
              <w:right w:val="single" w:sz="6" w:space="0" w:color="000000"/>
            </w:tcBorders>
            <w:shd w:val="clear" w:color="auto" w:fill="FFFFFF"/>
            <w:hideMark/>
          </w:tcPr>
          <w:p w:rsidR="007C11EF" w:rsidRPr="007C11EF" w:rsidRDefault="007C11EF" w:rsidP="007C11EF">
            <w:pPr>
              <w:spacing w:after="0" w:line="240" w:lineRule="auto"/>
              <w:jc w:val="center"/>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IV</w:t>
            </w:r>
          </w:p>
        </w:tc>
        <w:tc>
          <w:tcPr>
            <w:tcW w:w="1198" w:type="dxa"/>
            <w:tcBorders>
              <w:bottom w:val="single" w:sz="6" w:space="0" w:color="000000"/>
              <w:right w:val="single" w:sz="6" w:space="0" w:color="000000"/>
            </w:tcBorders>
            <w:shd w:val="clear" w:color="auto" w:fill="FFFFFF"/>
            <w:hideMark/>
          </w:tcPr>
          <w:p w:rsidR="007C11EF" w:rsidRPr="007C11EF" w:rsidRDefault="007C11EF" w:rsidP="007C11EF">
            <w:pPr>
              <w:spacing w:before="75" w:after="75" w:line="240" w:lineRule="auto"/>
              <w:ind w:left="75" w:right="75"/>
              <w:jc w:val="center"/>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особый</w:t>
            </w:r>
          </w:p>
        </w:tc>
      </w:tr>
      <w:tr w:rsidR="007C11EF" w:rsidRPr="007C11EF" w:rsidTr="007C11EF">
        <w:tc>
          <w:tcPr>
            <w:tcW w:w="817" w:type="dxa"/>
            <w:tcBorders>
              <w:left w:val="single" w:sz="6" w:space="0" w:color="000000"/>
              <w:bottom w:val="single" w:sz="6" w:space="0" w:color="000000"/>
              <w:right w:val="single" w:sz="6" w:space="0" w:color="000000"/>
            </w:tcBorders>
            <w:shd w:val="clear" w:color="auto" w:fill="FFFFFF"/>
            <w:hideMark/>
          </w:tcPr>
          <w:p w:rsidR="007C11EF" w:rsidRPr="007C11EF" w:rsidRDefault="007C11EF" w:rsidP="007C11EF">
            <w:pPr>
              <w:spacing w:after="0" w:line="240" w:lineRule="auto"/>
              <w:jc w:val="center"/>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1</w:t>
            </w:r>
          </w:p>
        </w:tc>
        <w:tc>
          <w:tcPr>
            <w:tcW w:w="3662" w:type="dxa"/>
            <w:tcBorders>
              <w:bottom w:val="single" w:sz="6" w:space="0" w:color="000000"/>
              <w:right w:val="single" w:sz="6" w:space="0" w:color="000000"/>
            </w:tcBorders>
            <w:shd w:val="clear" w:color="auto" w:fill="FFFFFF"/>
            <w:hideMark/>
          </w:tcPr>
          <w:p w:rsidR="007C11EF" w:rsidRPr="007C11EF" w:rsidRDefault="007C11EF" w:rsidP="007C11EF">
            <w:pPr>
              <w:spacing w:after="0" w:line="240" w:lineRule="auto"/>
              <w:jc w:val="center"/>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2</w:t>
            </w:r>
          </w:p>
        </w:tc>
        <w:tc>
          <w:tcPr>
            <w:tcW w:w="774" w:type="dxa"/>
            <w:tcBorders>
              <w:bottom w:val="single" w:sz="6" w:space="0" w:color="000000"/>
              <w:right w:val="single" w:sz="6" w:space="0" w:color="000000"/>
            </w:tcBorders>
            <w:shd w:val="clear" w:color="auto" w:fill="FFFFFF"/>
            <w:hideMark/>
          </w:tcPr>
          <w:p w:rsidR="007C11EF" w:rsidRPr="007C11EF" w:rsidRDefault="007C11EF" w:rsidP="007C11EF">
            <w:pPr>
              <w:spacing w:after="0" w:line="240" w:lineRule="auto"/>
              <w:jc w:val="center"/>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3</w:t>
            </w:r>
          </w:p>
        </w:tc>
        <w:tc>
          <w:tcPr>
            <w:tcW w:w="851" w:type="dxa"/>
            <w:tcBorders>
              <w:bottom w:val="single" w:sz="6" w:space="0" w:color="000000"/>
              <w:right w:val="single" w:sz="6" w:space="0" w:color="000000"/>
            </w:tcBorders>
            <w:shd w:val="clear" w:color="auto" w:fill="FFFFFF"/>
            <w:hideMark/>
          </w:tcPr>
          <w:p w:rsidR="007C11EF" w:rsidRPr="007C11EF" w:rsidRDefault="007C11EF" w:rsidP="007C11EF">
            <w:pPr>
              <w:spacing w:after="0" w:line="240" w:lineRule="auto"/>
              <w:jc w:val="center"/>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4</w:t>
            </w:r>
          </w:p>
        </w:tc>
        <w:tc>
          <w:tcPr>
            <w:tcW w:w="850" w:type="dxa"/>
            <w:tcBorders>
              <w:bottom w:val="single" w:sz="6" w:space="0" w:color="000000"/>
              <w:right w:val="single" w:sz="6" w:space="0" w:color="000000"/>
            </w:tcBorders>
            <w:shd w:val="clear" w:color="auto" w:fill="FFFFFF"/>
            <w:hideMark/>
          </w:tcPr>
          <w:p w:rsidR="007C11EF" w:rsidRPr="007C11EF" w:rsidRDefault="007C11EF" w:rsidP="007C11EF">
            <w:pPr>
              <w:spacing w:after="0" w:line="240" w:lineRule="auto"/>
              <w:jc w:val="center"/>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5</w:t>
            </w:r>
          </w:p>
        </w:tc>
        <w:tc>
          <w:tcPr>
            <w:tcW w:w="928" w:type="dxa"/>
            <w:tcBorders>
              <w:bottom w:val="single" w:sz="6" w:space="0" w:color="000000"/>
              <w:right w:val="single" w:sz="6" w:space="0" w:color="000000"/>
            </w:tcBorders>
            <w:shd w:val="clear" w:color="auto" w:fill="FFFFFF"/>
            <w:hideMark/>
          </w:tcPr>
          <w:p w:rsidR="007C11EF" w:rsidRPr="007C11EF" w:rsidRDefault="007C11EF" w:rsidP="007C11EF">
            <w:pPr>
              <w:spacing w:after="0" w:line="240" w:lineRule="auto"/>
              <w:jc w:val="center"/>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6</w:t>
            </w:r>
          </w:p>
        </w:tc>
        <w:tc>
          <w:tcPr>
            <w:tcW w:w="1198" w:type="dxa"/>
            <w:tcBorders>
              <w:bottom w:val="single" w:sz="6" w:space="0" w:color="000000"/>
              <w:right w:val="single" w:sz="6" w:space="0" w:color="000000"/>
            </w:tcBorders>
            <w:shd w:val="clear" w:color="auto" w:fill="FFFFFF"/>
            <w:hideMark/>
          </w:tcPr>
          <w:p w:rsidR="007C11EF" w:rsidRPr="007C11EF" w:rsidRDefault="007C11EF" w:rsidP="007C11EF">
            <w:pPr>
              <w:spacing w:after="0" w:line="240" w:lineRule="auto"/>
              <w:jc w:val="center"/>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7</w:t>
            </w:r>
          </w:p>
        </w:tc>
      </w:tr>
      <w:tr w:rsidR="007C11EF" w:rsidRPr="007C11EF" w:rsidTr="007C11EF">
        <w:tc>
          <w:tcPr>
            <w:tcW w:w="817" w:type="dxa"/>
            <w:tcBorders>
              <w:left w:val="single" w:sz="6" w:space="0" w:color="000000"/>
              <w:bottom w:val="single" w:sz="6" w:space="0" w:color="000000"/>
              <w:right w:val="single" w:sz="6" w:space="0" w:color="000000"/>
            </w:tcBorders>
            <w:shd w:val="clear" w:color="auto" w:fill="FFFFFF"/>
            <w:hideMark/>
          </w:tcPr>
          <w:p w:rsidR="007C11EF" w:rsidRPr="007C11EF" w:rsidRDefault="007C11EF" w:rsidP="007C11EF">
            <w:pPr>
              <w:spacing w:after="0" w:line="240" w:lineRule="auto"/>
              <w:jc w:val="center"/>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1</w:t>
            </w:r>
          </w:p>
        </w:tc>
        <w:tc>
          <w:tcPr>
            <w:tcW w:w="3662" w:type="dxa"/>
            <w:tcBorders>
              <w:bottom w:val="single" w:sz="6" w:space="0" w:color="000000"/>
              <w:right w:val="single" w:sz="6" w:space="0" w:color="000000"/>
            </w:tcBorders>
            <w:shd w:val="clear" w:color="auto" w:fill="FFFFFF"/>
            <w:hideMark/>
          </w:tcPr>
          <w:p w:rsidR="007C11EF" w:rsidRPr="007C11EF" w:rsidRDefault="007C11EF" w:rsidP="007C11EF">
            <w:pPr>
              <w:spacing w:after="0" w:line="240" w:lineRule="auto"/>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Костюм для защиты от общих производственных загрязнений и механических воздействий на утепляющей прокладке</w:t>
            </w:r>
          </w:p>
        </w:tc>
        <w:tc>
          <w:tcPr>
            <w:tcW w:w="774" w:type="dxa"/>
            <w:tcBorders>
              <w:bottom w:val="single" w:sz="6" w:space="0" w:color="000000"/>
              <w:right w:val="single" w:sz="6" w:space="0" w:color="000000"/>
            </w:tcBorders>
            <w:shd w:val="clear" w:color="auto" w:fill="FFFFFF"/>
            <w:hideMark/>
          </w:tcPr>
          <w:p w:rsidR="007C11EF" w:rsidRPr="007C11EF" w:rsidRDefault="007C11EF" w:rsidP="007C11EF">
            <w:pPr>
              <w:spacing w:after="0" w:line="240" w:lineRule="auto"/>
              <w:jc w:val="center"/>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2,5</w:t>
            </w:r>
          </w:p>
        </w:tc>
        <w:tc>
          <w:tcPr>
            <w:tcW w:w="851" w:type="dxa"/>
            <w:tcBorders>
              <w:bottom w:val="single" w:sz="6" w:space="0" w:color="000000"/>
              <w:right w:val="single" w:sz="6" w:space="0" w:color="000000"/>
            </w:tcBorders>
            <w:shd w:val="clear" w:color="auto" w:fill="FFFFFF"/>
            <w:hideMark/>
          </w:tcPr>
          <w:p w:rsidR="007C11EF" w:rsidRPr="007C11EF" w:rsidRDefault="007C11EF" w:rsidP="007C11EF">
            <w:pPr>
              <w:spacing w:after="0" w:line="240" w:lineRule="auto"/>
              <w:jc w:val="center"/>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2</w:t>
            </w:r>
          </w:p>
        </w:tc>
        <w:tc>
          <w:tcPr>
            <w:tcW w:w="850" w:type="dxa"/>
            <w:tcBorders>
              <w:bottom w:val="single" w:sz="6" w:space="0" w:color="000000"/>
              <w:right w:val="single" w:sz="6" w:space="0" w:color="000000"/>
            </w:tcBorders>
            <w:shd w:val="clear" w:color="auto" w:fill="FFFFFF"/>
            <w:hideMark/>
          </w:tcPr>
          <w:p w:rsidR="007C11EF" w:rsidRPr="007C11EF" w:rsidRDefault="007C11EF" w:rsidP="007C11EF">
            <w:pPr>
              <w:spacing w:after="0" w:line="240" w:lineRule="auto"/>
              <w:jc w:val="center"/>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2</w:t>
            </w:r>
          </w:p>
        </w:tc>
        <w:tc>
          <w:tcPr>
            <w:tcW w:w="928" w:type="dxa"/>
            <w:tcBorders>
              <w:bottom w:val="single" w:sz="6" w:space="0" w:color="000000"/>
              <w:right w:val="single" w:sz="6" w:space="0" w:color="000000"/>
            </w:tcBorders>
            <w:shd w:val="clear" w:color="auto" w:fill="FFFFFF"/>
            <w:hideMark/>
          </w:tcPr>
          <w:p w:rsidR="007C11EF" w:rsidRPr="007C11EF" w:rsidRDefault="007C11EF" w:rsidP="007C11EF">
            <w:pPr>
              <w:spacing w:after="0" w:line="240" w:lineRule="auto"/>
              <w:jc w:val="center"/>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1,5</w:t>
            </w:r>
          </w:p>
        </w:tc>
        <w:tc>
          <w:tcPr>
            <w:tcW w:w="1198" w:type="dxa"/>
            <w:tcBorders>
              <w:bottom w:val="single" w:sz="6" w:space="0" w:color="000000"/>
              <w:right w:val="single" w:sz="6" w:space="0" w:color="000000"/>
            </w:tcBorders>
            <w:shd w:val="clear" w:color="auto" w:fill="FFFFFF"/>
            <w:hideMark/>
          </w:tcPr>
          <w:p w:rsidR="007C11EF" w:rsidRPr="007C11EF" w:rsidRDefault="007C11EF" w:rsidP="007C11EF">
            <w:pPr>
              <w:spacing w:after="0" w:line="240" w:lineRule="auto"/>
              <w:jc w:val="center"/>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1,5</w:t>
            </w:r>
          </w:p>
        </w:tc>
      </w:tr>
      <w:tr w:rsidR="007C11EF" w:rsidRPr="007C11EF" w:rsidTr="007C11EF">
        <w:tc>
          <w:tcPr>
            <w:tcW w:w="817" w:type="dxa"/>
            <w:tcBorders>
              <w:left w:val="single" w:sz="6" w:space="0" w:color="000000"/>
              <w:bottom w:val="single" w:sz="6" w:space="0" w:color="000000"/>
              <w:right w:val="single" w:sz="6" w:space="0" w:color="000000"/>
            </w:tcBorders>
            <w:shd w:val="clear" w:color="auto" w:fill="FFFFFF"/>
            <w:hideMark/>
          </w:tcPr>
          <w:p w:rsidR="007C11EF" w:rsidRPr="007C11EF" w:rsidRDefault="007C11EF" w:rsidP="007C11EF">
            <w:pPr>
              <w:spacing w:after="0" w:line="240" w:lineRule="auto"/>
              <w:jc w:val="center"/>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2</w:t>
            </w:r>
          </w:p>
        </w:tc>
        <w:tc>
          <w:tcPr>
            <w:tcW w:w="3662" w:type="dxa"/>
            <w:tcBorders>
              <w:bottom w:val="single" w:sz="6" w:space="0" w:color="000000"/>
              <w:right w:val="single" w:sz="6" w:space="0" w:color="000000"/>
            </w:tcBorders>
            <w:shd w:val="clear" w:color="auto" w:fill="FFFFFF"/>
            <w:hideMark/>
          </w:tcPr>
          <w:p w:rsidR="007C11EF" w:rsidRPr="007C11EF" w:rsidRDefault="007C11EF" w:rsidP="007C11EF">
            <w:pPr>
              <w:spacing w:after="0" w:line="240" w:lineRule="auto"/>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Куртка для защиты от общих производственных загрязнений и механических воздействий на утепляющей прокладке</w:t>
            </w:r>
          </w:p>
        </w:tc>
        <w:tc>
          <w:tcPr>
            <w:tcW w:w="774" w:type="dxa"/>
            <w:tcBorders>
              <w:bottom w:val="single" w:sz="6" w:space="0" w:color="000000"/>
              <w:right w:val="single" w:sz="6" w:space="0" w:color="000000"/>
            </w:tcBorders>
            <w:shd w:val="clear" w:color="auto" w:fill="FFFFFF"/>
            <w:hideMark/>
          </w:tcPr>
          <w:p w:rsidR="007C11EF" w:rsidRPr="007C11EF" w:rsidRDefault="007C11EF" w:rsidP="007C11EF">
            <w:pPr>
              <w:spacing w:after="0" w:line="240" w:lineRule="auto"/>
              <w:jc w:val="center"/>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2,5</w:t>
            </w:r>
          </w:p>
        </w:tc>
        <w:tc>
          <w:tcPr>
            <w:tcW w:w="851" w:type="dxa"/>
            <w:tcBorders>
              <w:bottom w:val="single" w:sz="6" w:space="0" w:color="000000"/>
              <w:right w:val="single" w:sz="6" w:space="0" w:color="000000"/>
            </w:tcBorders>
            <w:shd w:val="clear" w:color="auto" w:fill="FFFFFF"/>
            <w:hideMark/>
          </w:tcPr>
          <w:p w:rsidR="007C11EF" w:rsidRPr="007C11EF" w:rsidRDefault="007C11EF" w:rsidP="007C11EF">
            <w:pPr>
              <w:spacing w:after="0" w:line="240" w:lineRule="auto"/>
              <w:jc w:val="center"/>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2</w:t>
            </w:r>
          </w:p>
        </w:tc>
        <w:tc>
          <w:tcPr>
            <w:tcW w:w="850" w:type="dxa"/>
            <w:tcBorders>
              <w:bottom w:val="single" w:sz="6" w:space="0" w:color="000000"/>
              <w:right w:val="single" w:sz="6" w:space="0" w:color="000000"/>
            </w:tcBorders>
            <w:shd w:val="clear" w:color="auto" w:fill="FFFFFF"/>
            <w:hideMark/>
          </w:tcPr>
          <w:p w:rsidR="007C11EF" w:rsidRPr="007C11EF" w:rsidRDefault="007C11EF" w:rsidP="007C11EF">
            <w:pPr>
              <w:spacing w:after="0" w:line="240" w:lineRule="auto"/>
              <w:jc w:val="center"/>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2</w:t>
            </w:r>
          </w:p>
        </w:tc>
        <w:tc>
          <w:tcPr>
            <w:tcW w:w="928" w:type="dxa"/>
            <w:tcBorders>
              <w:bottom w:val="single" w:sz="6" w:space="0" w:color="000000"/>
              <w:right w:val="single" w:sz="6" w:space="0" w:color="000000"/>
            </w:tcBorders>
            <w:shd w:val="clear" w:color="auto" w:fill="FFFFFF"/>
            <w:hideMark/>
          </w:tcPr>
          <w:p w:rsidR="007C11EF" w:rsidRPr="007C11EF" w:rsidRDefault="007C11EF" w:rsidP="007C11EF">
            <w:pPr>
              <w:spacing w:after="0" w:line="240" w:lineRule="auto"/>
              <w:jc w:val="center"/>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1,5</w:t>
            </w:r>
          </w:p>
        </w:tc>
        <w:tc>
          <w:tcPr>
            <w:tcW w:w="1198" w:type="dxa"/>
            <w:tcBorders>
              <w:bottom w:val="single" w:sz="6" w:space="0" w:color="000000"/>
              <w:right w:val="single" w:sz="6" w:space="0" w:color="000000"/>
            </w:tcBorders>
            <w:shd w:val="clear" w:color="auto" w:fill="FFFFFF"/>
            <w:hideMark/>
          </w:tcPr>
          <w:p w:rsidR="007C11EF" w:rsidRPr="007C11EF" w:rsidRDefault="007C11EF" w:rsidP="007C11EF">
            <w:pPr>
              <w:spacing w:after="0" w:line="240" w:lineRule="auto"/>
              <w:jc w:val="center"/>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1,5</w:t>
            </w:r>
          </w:p>
        </w:tc>
      </w:tr>
      <w:tr w:rsidR="007C11EF" w:rsidRPr="007C11EF" w:rsidTr="007C11EF">
        <w:tc>
          <w:tcPr>
            <w:tcW w:w="817" w:type="dxa"/>
            <w:tcBorders>
              <w:left w:val="single" w:sz="6" w:space="0" w:color="000000"/>
              <w:bottom w:val="single" w:sz="6" w:space="0" w:color="000000"/>
              <w:right w:val="single" w:sz="6" w:space="0" w:color="000000"/>
            </w:tcBorders>
            <w:shd w:val="clear" w:color="auto" w:fill="FFFFFF"/>
            <w:hideMark/>
          </w:tcPr>
          <w:p w:rsidR="007C11EF" w:rsidRPr="007C11EF" w:rsidRDefault="007C11EF" w:rsidP="007C11EF">
            <w:pPr>
              <w:spacing w:after="0" w:line="240" w:lineRule="auto"/>
              <w:jc w:val="center"/>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8</w:t>
            </w:r>
          </w:p>
        </w:tc>
        <w:tc>
          <w:tcPr>
            <w:tcW w:w="3662" w:type="dxa"/>
            <w:tcBorders>
              <w:bottom w:val="single" w:sz="6" w:space="0" w:color="000000"/>
              <w:right w:val="single" w:sz="6" w:space="0" w:color="000000"/>
            </w:tcBorders>
            <w:shd w:val="clear" w:color="auto" w:fill="FFFFFF"/>
            <w:hideMark/>
          </w:tcPr>
          <w:p w:rsidR="007C11EF" w:rsidRPr="007C11EF" w:rsidRDefault="007C11EF" w:rsidP="007C11EF">
            <w:pPr>
              <w:spacing w:after="0" w:line="240" w:lineRule="auto"/>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Сапоги кожаные утепленные с защитнымподноском</w:t>
            </w:r>
          </w:p>
        </w:tc>
        <w:tc>
          <w:tcPr>
            <w:tcW w:w="774" w:type="dxa"/>
            <w:tcBorders>
              <w:bottom w:val="single" w:sz="6" w:space="0" w:color="000000"/>
              <w:right w:val="single" w:sz="6" w:space="0" w:color="000000"/>
            </w:tcBorders>
            <w:shd w:val="clear" w:color="auto" w:fill="FFFFFF"/>
            <w:hideMark/>
          </w:tcPr>
          <w:p w:rsidR="007C11EF" w:rsidRPr="007C11EF" w:rsidRDefault="007C11EF" w:rsidP="007C11EF">
            <w:pPr>
              <w:spacing w:after="0" w:line="240" w:lineRule="auto"/>
              <w:jc w:val="center"/>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2</w:t>
            </w:r>
          </w:p>
        </w:tc>
        <w:tc>
          <w:tcPr>
            <w:tcW w:w="851" w:type="dxa"/>
            <w:tcBorders>
              <w:bottom w:val="single" w:sz="6" w:space="0" w:color="000000"/>
              <w:right w:val="single" w:sz="6" w:space="0" w:color="000000"/>
            </w:tcBorders>
            <w:shd w:val="clear" w:color="auto" w:fill="FFFFFF"/>
            <w:hideMark/>
          </w:tcPr>
          <w:p w:rsidR="007C11EF" w:rsidRPr="007C11EF" w:rsidRDefault="007C11EF" w:rsidP="007C11EF">
            <w:pPr>
              <w:spacing w:after="0" w:line="240" w:lineRule="auto"/>
              <w:jc w:val="center"/>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1,5</w:t>
            </w:r>
          </w:p>
        </w:tc>
        <w:tc>
          <w:tcPr>
            <w:tcW w:w="850" w:type="dxa"/>
            <w:tcBorders>
              <w:bottom w:val="single" w:sz="6" w:space="0" w:color="000000"/>
              <w:right w:val="single" w:sz="6" w:space="0" w:color="000000"/>
            </w:tcBorders>
            <w:shd w:val="clear" w:color="auto" w:fill="FFFFFF"/>
            <w:hideMark/>
          </w:tcPr>
          <w:p w:rsidR="007C11EF" w:rsidRPr="007C11EF" w:rsidRDefault="007C11EF" w:rsidP="007C11EF">
            <w:pPr>
              <w:spacing w:after="0" w:line="240" w:lineRule="auto"/>
              <w:jc w:val="center"/>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1,5</w:t>
            </w:r>
          </w:p>
        </w:tc>
        <w:tc>
          <w:tcPr>
            <w:tcW w:w="928" w:type="dxa"/>
            <w:tcBorders>
              <w:bottom w:val="single" w:sz="6" w:space="0" w:color="000000"/>
              <w:right w:val="single" w:sz="6" w:space="0" w:color="000000"/>
            </w:tcBorders>
            <w:shd w:val="clear" w:color="auto" w:fill="FFFFFF"/>
            <w:hideMark/>
          </w:tcPr>
          <w:p w:rsidR="007C11EF" w:rsidRPr="007C11EF" w:rsidRDefault="007C11EF" w:rsidP="007C11EF">
            <w:pPr>
              <w:spacing w:after="0" w:line="240" w:lineRule="auto"/>
              <w:jc w:val="center"/>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1</w:t>
            </w:r>
          </w:p>
        </w:tc>
        <w:tc>
          <w:tcPr>
            <w:tcW w:w="1198" w:type="dxa"/>
            <w:tcBorders>
              <w:bottom w:val="single" w:sz="6" w:space="0" w:color="000000"/>
              <w:right w:val="single" w:sz="6" w:space="0" w:color="000000"/>
            </w:tcBorders>
            <w:shd w:val="clear" w:color="auto" w:fill="FFFFFF"/>
            <w:hideMark/>
          </w:tcPr>
          <w:p w:rsidR="007C11EF" w:rsidRPr="007C11EF" w:rsidRDefault="007C11EF" w:rsidP="007C11EF">
            <w:pPr>
              <w:spacing w:after="0" w:line="240" w:lineRule="auto"/>
              <w:jc w:val="center"/>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1</w:t>
            </w:r>
          </w:p>
        </w:tc>
      </w:tr>
      <w:tr w:rsidR="007C11EF" w:rsidRPr="007C11EF" w:rsidTr="007C11EF">
        <w:tc>
          <w:tcPr>
            <w:tcW w:w="817" w:type="dxa"/>
            <w:tcBorders>
              <w:left w:val="single" w:sz="6" w:space="0" w:color="000000"/>
              <w:bottom w:val="single" w:sz="6" w:space="0" w:color="000000"/>
              <w:right w:val="single" w:sz="6" w:space="0" w:color="000000"/>
            </w:tcBorders>
            <w:shd w:val="clear" w:color="auto" w:fill="FFFFFF"/>
            <w:hideMark/>
          </w:tcPr>
          <w:p w:rsidR="007C11EF" w:rsidRPr="007C11EF" w:rsidRDefault="007C11EF" w:rsidP="007C11EF">
            <w:pPr>
              <w:spacing w:after="0" w:line="240" w:lineRule="auto"/>
              <w:jc w:val="center"/>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11</w:t>
            </w:r>
          </w:p>
        </w:tc>
        <w:tc>
          <w:tcPr>
            <w:tcW w:w="3662" w:type="dxa"/>
            <w:tcBorders>
              <w:bottom w:val="single" w:sz="6" w:space="0" w:color="000000"/>
              <w:right w:val="single" w:sz="6" w:space="0" w:color="000000"/>
            </w:tcBorders>
            <w:shd w:val="clear" w:color="auto" w:fill="FFFFFF"/>
            <w:hideMark/>
          </w:tcPr>
          <w:p w:rsidR="007C11EF" w:rsidRPr="007C11EF" w:rsidRDefault="007C11EF" w:rsidP="007C11EF">
            <w:pPr>
              <w:spacing w:after="0" w:line="240" w:lineRule="auto"/>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Валенки с резиновым низом</w:t>
            </w:r>
          </w:p>
        </w:tc>
        <w:tc>
          <w:tcPr>
            <w:tcW w:w="774" w:type="dxa"/>
            <w:tcBorders>
              <w:bottom w:val="single" w:sz="6" w:space="0" w:color="000000"/>
              <w:right w:val="single" w:sz="6" w:space="0" w:color="000000"/>
            </w:tcBorders>
            <w:shd w:val="clear" w:color="auto" w:fill="FFFFFF"/>
            <w:hideMark/>
          </w:tcPr>
          <w:p w:rsidR="007C11EF" w:rsidRPr="007C11EF" w:rsidRDefault="007C11EF" w:rsidP="007C11EF">
            <w:pPr>
              <w:spacing w:after="0" w:line="240" w:lineRule="auto"/>
              <w:jc w:val="center"/>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4</w:t>
            </w:r>
          </w:p>
        </w:tc>
        <w:tc>
          <w:tcPr>
            <w:tcW w:w="851" w:type="dxa"/>
            <w:tcBorders>
              <w:bottom w:val="single" w:sz="6" w:space="0" w:color="000000"/>
              <w:right w:val="single" w:sz="6" w:space="0" w:color="000000"/>
            </w:tcBorders>
            <w:shd w:val="clear" w:color="auto" w:fill="FFFFFF"/>
            <w:hideMark/>
          </w:tcPr>
          <w:p w:rsidR="007C11EF" w:rsidRPr="007C11EF" w:rsidRDefault="007C11EF" w:rsidP="007C11EF">
            <w:pPr>
              <w:spacing w:after="0" w:line="240" w:lineRule="auto"/>
              <w:jc w:val="center"/>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3</w:t>
            </w:r>
          </w:p>
        </w:tc>
        <w:tc>
          <w:tcPr>
            <w:tcW w:w="850" w:type="dxa"/>
            <w:tcBorders>
              <w:bottom w:val="single" w:sz="6" w:space="0" w:color="000000"/>
              <w:right w:val="single" w:sz="6" w:space="0" w:color="000000"/>
            </w:tcBorders>
            <w:shd w:val="clear" w:color="auto" w:fill="FFFFFF"/>
            <w:hideMark/>
          </w:tcPr>
          <w:p w:rsidR="007C11EF" w:rsidRPr="007C11EF" w:rsidRDefault="007C11EF" w:rsidP="007C11EF">
            <w:pPr>
              <w:spacing w:after="0" w:line="240" w:lineRule="auto"/>
              <w:jc w:val="center"/>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2,5</w:t>
            </w:r>
          </w:p>
        </w:tc>
        <w:tc>
          <w:tcPr>
            <w:tcW w:w="928" w:type="dxa"/>
            <w:tcBorders>
              <w:bottom w:val="single" w:sz="6" w:space="0" w:color="000000"/>
              <w:right w:val="single" w:sz="6" w:space="0" w:color="000000"/>
            </w:tcBorders>
            <w:shd w:val="clear" w:color="auto" w:fill="FFFFFF"/>
            <w:hideMark/>
          </w:tcPr>
          <w:p w:rsidR="007C11EF" w:rsidRPr="007C11EF" w:rsidRDefault="007C11EF" w:rsidP="007C11EF">
            <w:pPr>
              <w:spacing w:after="0" w:line="240" w:lineRule="auto"/>
              <w:jc w:val="center"/>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2</w:t>
            </w:r>
          </w:p>
        </w:tc>
        <w:tc>
          <w:tcPr>
            <w:tcW w:w="1198" w:type="dxa"/>
            <w:tcBorders>
              <w:bottom w:val="single" w:sz="6" w:space="0" w:color="000000"/>
              <w:right w:val="single" w:sz="6" w:space="0" w:color="000000"/>
            </w:tcBorders>
            <w:shd w:val="clear" w:color="auto" w:fill="FFFFFF"/>
            <w:hideMark/>
          </w:tcPr>
          <w:p w:rsidR="007C11EF" w:rsidRPr="007C11EF" w:rsidRDefault="007C11EF" w:rsidP="007C11EF">
            <w:pPr>
              <w:spacing w:after="0" w:line="240" w:lineRule="auto"/>
              <w:jc w:val="center"/>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2</w:t>
            </w:r>
          </w:p>
        </w:tc>
      </w:tr>
    </w:tbl>
    <w:p w:rsidR="007C11EF" w:rsidRPr="007C11EF" w:rsidRDefault="007C11EF" w:rsidP="007C11EF">
      <w:pPr>
        <w:shd w:val="clear" w:color="auto" w:fill="FFFFFF"/>
        <w:spacing w:after="0" w:line="240" w:lineRule="auto"/>
        <w:rPr>
          <w:rFonts w:ascii="Times New Roman" w:eastAsia="Times New Roman" w:hAnsi="Times New Roman" w:cs="Times New Roman"/>
          <w:sz w:val="24"/>
          <w:szCs w:val="24"/>
        </w:rPr>
      </w:pPr>
      <w:r w:rsidRPr="007C11EF">
        <w:rPr>
          <w:rFonts w:ascii="Times New Roman" w:eastAsia="Times New Roman" w:hAnsi="Times New Roman" w:cs="Times New Roman"/>
          <w:sz w:val="24"/>
          <w:szCs w:val="24"/>
        </w:rPr>
        <w:t> </w:t>
      </w:r>
    </w:p>
    <w:p w:rsidR="007C11EF" w:rsidRPr="007C11EF" w:rsidRDefault="007C11EF" w:rsidP="007C11EF">
      <w:pPr>
        <w:tabs>
          <w:tab w:val="left" w:pos="2145"/>
        </w:tabs>
        <w:rPr>
          <w:rFonts w:ascii="Times New Roman" w:hAnsi="Times New Roman" w:cs="Times New Roman"/>
          <w:sz w:val="24"/>
          <w:szCs w:val="24"/>
        </w:rPr>
      </w:pPr>
      <w:r w:rsidRPr="007C11EF">
        <w:rPr>
          <w:rFonts w:ascii="Times New Roman" w:eastAsia="Calibri" w:hAnsi="Times New Roman" w:cs="Times New Roman"/>
          <w:b/>
          <w:sz w:val="24"/>
          <w:szCs w:val="24"/>
        </w:rPr>
        <w:t>Основание:   Приказ Минздравсоцразвития РФ от 09.12.2014г.  №997н  «</w:t>
      </w:r>
      <w:hyperlink r:id="rId19" w:history="1">
        <w:r w:rsidRPr="007C11EF">
          <w:rPr>
            <w:rStyle w:val="ab"/>
            <w:rFonts w:ascii="Times New Roman" w:hAnsi="Times New Roman" w:cs="Times New Roman"/>
            <w:b/>
            <w:color w:val="auto"/>
            <w:sz w:val="24"/>
            <w:szCs w:val="24"/>
            <w:shd w:val="clear" w:color="auto" w:fill="FFFFFF"/>
          </w:rPr>
          <w:t>Об утверждении Типовых норм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hyperlink>
    </w:p>
    <w:p w:rsidR="007C11EF" w:rsidRPr="007C11EF" w:rsidRDefault="007C11EF" w:rsidP="007C11EF">
      <w:pPr>
        <w:tabs>
          <w:tab w:val="left" w:pos="2145"/>
        </w:tabs>
        <w:rPr>
          <w:rFonts w:ascii="Times New Roman" w:hAnsi="Times New Roman" w:cs="Times New Roman"/>
          <w:sz w:val="24"/>
          <w:szCs w:val="24"/>
        </w:rPr>
      </w:pPr>
    </w:p>
    <w:p w:rsidR="007C11EF" w:rsidRPr="007C11EF" w:rsidRDefault="007C11EF" w:rsidP="007C11EF">
      <w:pPr>
        <w:tabs>
          <w:tab w:val="left" w:pos="2145"/>
        </w:tabs>
        <w:rPr>
          <w:rFonts w:ascii="Times New Roman" w:hAnsi="Times New Roman" w:cs="Times New Roman"/>
          <w:sz w:val="24"/>
          <w:szCs w:val="24"/>
        </w:rPr>
      </w:pPr>
    </w:p>
    <w:p w:rsidR="007C11EF" w:rsidRPr="007C11EF" w:rsidRDefault="007C11EF" w:rsidP="007C11EF">
      <w:pPr>
        <w:tabs>
          <w:tab w:val="left" w:pos="2145"/>
        </w:tabs>
        <w:rPr>
          <w:rFonts w:ascii="Times New Roman" w:hAnsi="Times New Roman" w:cs="Times New Roman"/>
          <w:sz w:val="24"/>
          <w:szCs w:val="24"/>
        </w:rPr>
      </w:pPr>
    </w:p>
    <w:p w:rsidR="007C11EF" w:rsidRPr="007C11EF" w:rsidRDefault="007C11EF" w:rsidP="007C11EF">
      <w:pPr>
        <w:tabs>
          <w:tab w:val="left" w:pos="2145"/>
        </w:tabs>
        <w:rPr>
          <w:rFonts w:ascii="Times New Roman" w:hAnsi="Times New Roman" w:cs="Times New Roman"/>
          <w:sz w:val="24"/>
          <w:szCs w:val="24"/>
        </w:rPr>
      </w:pPr>
    </w:p>
    <w:p w:rsidR="007C11EF" w:rsidRPr="007C11EF" w:rsidRDefault="007C11EF" w:rsidP="007C11EF">
      <w:pPr>
        <w:tabs>
          <w:tab w:val="left" w:pos="2145"/>
        </w:tabs>
        <w:rPr>
          <w:rFonts w:ascii="Times New Roman" w:hAnsi="Times New Roman" w:cs="Times New Roman"/>
          <w:sz w:val="24"/>
          <w:szCs w:val="24"/>
        </w:rPr>
      </w:pPr>
    </w:p>
    <w:p w:rsidR="007C11EF" w:rsidRDefault="007C11EF" w:rsidP="007C11EF">
      <w:pPr>
        <w:tabs>
          <w:tab w:val="left" w:pos="2145"/>
        </w:tabs>
      </w:pPr>
    </w:p>
    <w:p w:rsidR="007C11EF" w:rsidRDefault="007C11EF" w:rsidP="007C11EF">
      <w:pPr>
        <w:tabs>
          <w:tab w:val="left" w:pos="2145"/>
        </w:tabs>
      </w:pPr>
    </w:p>
    <w:p w:rsidR="007C11EF" w:rsidRDefault="007C11EF" w:rsidP="007C11EF">
      <w:pPr>
        <w:tabs>
          <w:tab w:val="left" w:pos="2145"/>
        </w:tabs>
      </w:pPr>
    </w:p>
    <w:p w:rsidR="007C11EF" w:rsidRDefault="007C11EF" w:rsidP="007C11EF">
      <w:pPr>
        <w:tabs>
          <w:tab w:val="left" w:pos="2145"/>
        </w:tabs>
      </w:pPr>
    </w:p>
    <w:p w:rsidR="007C11EF" w:rsidRDefault="007C11EF" w:rsidP="007C11EF">
      <w:pPr>
        <w:tabs>
          <w:tab w:val="left" w:pos="2145"/>
        </w:tabs>
      </w:pPr>
    </w:p>
    <w:p w:rsidR="007C11EF" w:rsidRDefault="007C11EF" w:rsidP="007C11EF">
      <w:pPr>
        <w:tabs>
          <w:tab w:val="left" w:pos="2145"/>
        </w:tabs>
      </w:pPr>
    </w:p>
    <w:p w:rsidR="007C11EF" w:rsidRDefault="007C11EF" w:rsidP="007C11EF">
      <w:pPr>
        <w:tabs>
          <w:tab w:val="left" w:pos="2145"/>
        </w:tabs>
      </w:pPr>
    </w:p>
    <w:p w:rsidR="007C11EF" w:rsidRDefault="007C11EF" w:rsidP="007C11EF">
      <w:pPr>
        <w:tabs>
          <w:tab w:val="left" w:pos="2145"/>
        </w:tabs>
      </w:pPr>
    </w:p>
    <w:p w:rsidR="007C11EF" w:rsidRDefault="007C11EF" w:rsidP="007C11EF">
      <w:pPr>
        <w:tabs>
          <w:tab w:val="left" w:pos="2145"/>
        </w:tabs>
      </w:pPr>
    </w:p>
    <w:p w:rsidR="007C11EF" w:rsidRDefault="007C11EF" w:rsidP="007C11EF">
      <w:pPr>
        <w:tabs>
          <w:tab w:val="left" w:pos="2145"/>
        </w:tabs>
        <w:rPr>
          <w:rFonts w:ascii="Times New Roman" w:eastAsia="Times New Roman" w:hAnsi="Times New Roman" w:cs="Times New Roman"/>
          <w:sz w:val="28"/>
        </w:rPr>
      </w:pPr>
      <w:r>
        <w:rPr>
          <w:rFonts w:ascii="Times New Roman" w:eastAsia="Times New Roman" w:hAnsi="Times New Roman" w:cs="Times New Roman"/>
          <w:noProof/>
          <w:sz w:val="28"/>
        </w:rPr>
        <w:lastRenderedPageBreak/>
        <w:drawing>
          <wp:inline distT="0" distB="0" distL="0" distR="0">
            <wp:extent cx="5940425" cy="8165358"/>
            <wp:effectExtent l="19050" t="0" r="3175" b="0"/>
            <wp:docPr id="13" name="Рисунок 13" descr="C:\Users\876\Documents\Scanned Documents\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876\Documents\Scanned Documents\12.jpeg"/>
                    <pic:cNvPicPr>
                      <a:picLocks noChangeAspect="1" noChangeArrowheads="1"/>
                    </pic:cNvPicPr>
                  </pic:nvPicPr>
                  <pic:blipFill>
                    <a:blip r:embed="rId20" cstate="print"/>
                    <a:srcRect/>
                    <a:stretch>
                      <a:fillRect/>
                    </a:stretch>
                  </pic:blipFill>
                  <pic:spPr bwMode="auto">
                    <a:xfrm>
                      <a:off x="0" y="0"/>
                      <a:ext cx="5940425" cy="8165358"/>
                    </a:xfrm>
                    <a:prstGeom prst="rect">
                      <a:avLst/>
                    </a:prstGeom>
                    <a:noFill/>
                    <a:ln w="9525">
                      <a:noFill/>
                      <a:miter lim="800000"/>
                      <a:headEnd/>
                      <a:tailEnd/>
                    </a:ln>
                  </pic:spPr>
                </pic:pic>
              </a:graphicData>
            </a:graphic>
          </wp:inline>
        </w:drawing>
      </w:r>
    </w:p>
    <w:p w:rsidR="007C11EF" w:rsidRDefault="007C11EF" w:rsidP="007C11EF">
      <w:pPr>
        <w:tabs>
          <w:tab w:val="left" w:pos="2145"/>
        </w:tabs>
        <w:rPr>
          <w:rFonts w:ascii="Times New Roman" w:eastAsia="Times New Roman" w:hAnsi="Times New Roman" w:cs="Times New Roman"/>
          <w:sz w:val="28"/>
        </w:rPr>
      </w:pPr>
    </w:p>
    <w:p w:rsidR="007C11EF" w:rsidRDefault="007C11EF" w:rsidP="007C11EF">
      <w:pPr>
        <w:tabs>
          <w:tab w:val="left" w:pos="2145"/>
        </w:tabs>
        <w:rPr>
          <w:rFonts w:ascii="Times New Roman" w:eastAsia="Times New Roman" w:hAnsi="Times New Roman" w:cs="Times New Roman"/>
          <w:sz w:val="28"/>
        </w:rPr>
      </w:pPr>
    </w:p>
    <w:p w:rsidR="007C11EF" w:rsidRDefault="007C11EF" w:rsidP="007C11EF">
      <w:pPr>
        <w:tabs>
          <w:tab w:val="left" w:pos="2145"/>
        </w:tabs>
        <w:rPr>
          <w:rFonts w:ascii="Times New Roman" w:eastAsia="Times New Roman" w:hAnsi="Times New Roman" w:cs="Times New Roman"/>
          <w:sz w:val="28"/>
        </w:rPr>
      </w:pPr>
    </w:p>
    <w:p w:rsidR="007C11EF" w:rsidRPr="007C11EF" w:rsidRDefault="007C11EF" w:rsidP="007C11EF">
      <w:pPr>
        <w:ind w:left="426"/>
        <w:jc w:val="both"/>
        <w:rPr>
          <w:rFonts w:ascii="Times New Roman" w:hAnsi="Times New Roman" w:cs="Times New Roman"/>
          <w:bCs/>
          <w:sz w:val="24"/>
          <w:szCs w:val="24"/>
        </w:rPr>
      </w:pPr>
      <w:r w:rsidRPr="007C11EF">
        <w:rPr>
          <w:rFonts w:ascii="Times New Roman" w:hAnsi="Times New Roman" w:cs="Times New Roman"/>
          <w:bCs/>
          <w:sz w:val="24"/>
          <w:szCs w:val="24"/>
        </w:rPr>
        <w:lastRenderedPageBreak/>
        <w:t>2.3. Заявления педагогических работников на длительный отпуск рассматривается администрацией школы совместно с профсоюзным комитетом в течение 15 дней.</w:t>
      </w:r>
    </w:p>
    <w:p w:rsidR="007C11EF" w:rsidRPr="007C11EF" w:rsidRDefault="007C11EF" w:rsidP="007C11EF">
      <w:pPr>
        <w:ind w:left="426"/>
        <w:jc w:val="both"/>
        <w:rPr>
          <w:rFonts w:ascii="Times New Roman" w:hAnsi="Times New Roman" w:cs="Times New Roman"/>
          <w:bCs/>
          <w:sz w:val="24"/>
          <w:szCs w:val="24"/>
        </w:rPr>
      </w:pPr>
      <w:r w:rsidRPr="007C11EF">
        <w:rPr>
          <w:rFonts w:ascii="Times New Roman" w:hAnsi="Times New Roman" w:cs="Times New Roman"/>
          <w:bCs/>
          <w:sz w:val="24"/>
          <w:szCs w:val="24"/>
        </w:rPr>
        <w:t xml:space="preserve">2.4. Период длительного отпуска сроком до одного года, предоставляемый педагогическим работникам, не включается в стаж, дающий право на льготную пенсию по выслуге лет. </w:t>
      </w:r>
      <w:r w:rsidRPr="007C11EF">
        <w:rPr>
          <w:rFonts w:ascii="Times New Roman" w:hAnsi="Times New Roman" w:cs="Times New Roman"/>
          <w:bCs/>
          <w:sz w:val="24"/>
          <w:szCs w:val="24"/>
        </w:rPr>
        <w:br/>
        <w:t>2.5. За педагогическим работником, находящимся в длительном отпуске, в установленном порядке сохраняется место работы (должность).</w:t>
      </w:r>
      <w:r w:rsidRPr="007C11EF">
        <w:rPr>
          <w:rFonts w:ascii="Times New Roman" w:hAnsi="Times New Roman" w:cs="Times New Roman"/>
          <w:bCs/>
          <w:sz w:val="24"/>
          <w:szCs w:val="24"/>
        </w:rPr>
        <w:br/>
        <w:t>За педагогическим работником, находящимся в длительном отпуске, в установленном порядке сохраняется педагогическая нагрузка при условии, что за это время не уменьшилось количество часов по учебным планам и программам или количество учебных групп (классов).</w:t>
      </w:r>
      <w:r w:rsidRPr="007C11EF">
        <w:rPr>
          <w:rFonts w:ascii="Times New Roman" w:hAnsi="Times New Roman" w:cs="Times New Roman"/>
          <w:bCs/>
          <w:sz w:val="24"/>
          <w:szCs w:val="24"/>
        </w:rPr>
        <w:br/>
        <w:t>2.6. Во время длительного отпуска не допускается перевод педагогического работника на другую работу, а также увольнение его по инициативе администрации, за исключением полной ликвидации образовательного учреждения.</w:t>
      </w:r>
    </w:p>
    <w:p w:rsidR="007C11EF" w:rsidRPr="007C11EF" w:rsidRDefault="007C11EF" w:rsidP="007C11EF">
      <w:pPr>
        <w:ind w:left="426"/>
        <w:jc w:val="both"/>
        <w:rPr>
          <w:rFonts w:ascii="Times New Roman" w:hAnsi="Times New Roman" w:cs="Times New Roman"/>
          <w:bCs/>
          <w:sz w:val="24"/>
          <w:szCs w:val="24"/>
        </w:rPr>
      </w:pPr>
      <w:r w:rsidRPr="007C11EF">
        <w:rPr>
          <w:rFonts w:ascii="Times New Roman" w:hAnsi="Times New Roman" w:cs="Times New Roman"/>
          <w:bCs/>
          <w:sz w:val="24"/>
          <w:szCs w:val="24"/>
        </w:rPr>
        <w:t>2.7. 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удостоверенных больничным листком, или по согласованию с администрацией образовательного учреждения переносится на другой срок.</w:t>
      </w:r>
    </w:p>
    <w:p w:rsidR="007C11EF" w:rsidRPr="007C11EF" w:rsidRDefault="007C11EF" w:rsidP="007C11EF">
      <w:pPr>
        <w:ind w:left="426"/>
        <w:jc w:val="both"/>
        <w:rPr>
          <w:rFonts w:ascii="Times New Roman" w:hAnsi="Times New Roman" w:cs="Times New Roman"/>
          <w:bCs/>
          <w:sz w:val="24"/>
          <w:szCs w:val="24"/>
        </w:rPr>
      </w:pPr>
      <w:r w:rsidRPr="007C11EF">
        <w:rPr>
          <w:rFonts w:ascii="Times New Roman" w:hAnsi="Times New Roman" w:cs="Times New Roman"/>
          <w:bCs/>
          <w:sz w:val="24"/>
          <w:szCs w:val="24"/>
        </w:rPr>
        <w:t>Длительный отпуск не продлевается и не переносится, если педагогический работник в указанный период времени ухаживал за заболевшим членом семьи.</w:t>
      </w:r>
    </w:p>
    <w:p w:rsidR="007C11EF" w:rsidRPr="007C11EF" w:rsidRDefault="007C11EF" w:rsidP="007C11EF">
      <w:pPr>
        <w:ind w:left="426"/>
        <w:jc w:val="both"/>
        <w:rPr>
          <w:rFonts w:ascii="Times New Roman" w:hAnsi="Times New Roman" w:cs="Times New Roman"/>
          <w:bCs/>
          <w:sz w:val="24"/>
          <w:szCs w:val="24"/>
        </w:rPr>
      </w:pPr>
    </w:p>
    <w:p w:rsidR="007C11EF" w:rsidRPr="007C11EF" w:rsidRDefault="007C11EF" w:rsidP="007C11EF">
      <w:pPr>
        <w:numPr>
          <w:ilvl w:val="0"/>
          <w:numId w:val="12"/>
        </w:numPr>
        <w:spacing w:after="0" w:line="240" w:lineRule="auto"/>
        <w:jc w:val="center"/>
        <w:rPr>
          <w:rFonts w:ascii="Times New Roman" w:hAnsi="Times New Roman" w:cs="Times New Roman"/>
          <w:b/>
          <w:bCs/>
          <w:sz w:val="24"/>
          <w:szCs w:val="24"/>
        </w:rPr>
      </w:pPr>
      <w:r w:rsidRPr="007C11EF">
        <w:rPr>
          <w:rFonts w:ascii="Times New Roman" w:hAnsi="Times New Roman" w:cs="Times New Roman"/>
          <w:b/>
          <w:bCs/>
          <w:sz w:val="24"/>
          <w:szCs w:val="24"/>
        </w:rPr>
        <w:t>Сроки предоставления длительных отпусков</w:t>
      </w:r>
    </w:p>
    <w:p w:rsidR="007C11EF" w:rsidRPr="007C11EF" w:rsidRDefault="007C11EF" w:rsidP="007C11EF">
      <w:pPr>
        <w:ind w:left="720"/>
        <w:rPr>
          <w:rFonts w:ascii="Times New Roman" w:hAnsi="Times New Roman" w:cs="Times New Roman"/>
          <w:b/>
          <w:bCs/>
          <w:sz w:val="24"/>
          <w:szCs w:val="24"/>
        </w:rPr>
      </w:pPr>
    </w:p>
    <w:p w:rsidR="007C11EF" w:rsidRPr="007C11EF" w:rsidRDefault="007C11EF" w:rsidP="007C11EF">
      <w:pPr>
        <w:ind w:left="426"/>
        <w:jc w:val="both"/>
        <w:rPr>
          <w:rFonts w:ascii="Times New Roman" w:hAnsi="Times New Roman" w:cs="Times New Roman"/>
          <w:bCs/>
          <w:sz w:val="24"/>
          <w:szCs w:val="24"/>
        </w:rPr>
      </w:pPr>
      <w:r w:rsidRPr="007C11EF">
        <w:rPr>
          <w:rFonts w:ascii="Times New Roman" w:hAnsi="Times New Roman" w:cs="Times New Roman"/>
          <w:bCs/>
          <w:sz w:val="24"/>
          <w:szCs w:val="24"/>
        </w:rPr>
        <w:t>3.1. Длительный дополнительный отпуск может быть предоставлен сроком от трех месяцев до одного года.</w:t>
      </w:r>
    </w:p>
    <w:p w:rsidR="007C11EF" w:rsidRPr="007C11EF" w:rsidRDefault="007C11EF" w:rsidP="007C11EF">
      <w:pPr>
        <w:ind w:left="426"/>
        <w:jc w:val="both"/>
        <w:rPr>
          <w:rFonts w:ascii="Times New Roman" w:hAnsi="Times New Roman" w:cs="Times New Roman"/>
          <w:bCs/>
          <w:sz w:val="24"/>
          <w:szCs w:val="24"/>
        </w:rPr>
      </w:pPr>
      <w:r w:rsidRPr="007C11EF">
        <w:rPr>
          <w:rFonts w:ascii="Times New Roman" w:hAnsi="Times New Roman" w:cs="Times New Roman"/>
          <w:bCs/>
          <w:sz w:val="24"/>
          <w:szCs w:val="24"/>
        </w:rPr>
        <w:t>При желании работника и с согласия администрации и профсоюзного комитета срок отпуска может быть изменен в пределах максимального времени.</w:t>
      </w:r>
      <w:r w:rsidRPr="007C11EF">
        <w:rPr>
          <w:rFonts w:ascii="Times New Roman" w:hAnsi="Times New Roman" w:cs="Times New Roman"/>
          <w:bCs/>
          <w:sz w:val="24"/>
          <w:szCs w:val="24"/>
        </w:rPr>
        <w:br/>
        <w:t>3.2. Длительный дополнительный отпуск может быть предоставлен в следующих случаях:</w:t>
      </w:r>
    </w:p>
    <w:p w:rsidR="007C11EF" w:rsidRPr="007C11EF" w:rsidRDefault="007C11EF" w:rsidP="007C11EF">
      <w:pPr>
        <w:ind w:left="426"/>
        <w:jc w:val="both"/>
        <w:rPr>
          <w:rFonts w:ascii="Times New Roman" w:hAnsi="Times New Roman" w:cs="Times New Roman"/>
          <w:bCs/>
          <w:sz w:val="24"/>
          <w:szCs w:val="24"/>
        </w:rPr>
      </w:pPr>
      <w:r w:rsidRPr="007C11EF">
        <w:rPr>
          <w:rFonts w:ascii="Times New Roman" w:hAnsi="Times New Roman" w:cs="Times New Roman"/>
          <w:bCs/>
          <w:sz w:val="24"/>
          <w:szCs w:val="24"/>
        </w:rPr>
        <w:t>- по болезни;</w:t>
      </w:r>
    </w:p>
    <w:p w:rsidR="007C11EF" w:rsidRPr="007C11EF" w:rsidRDefault="007C11EF" w:rsidP="007C11EF">
      <w:pPr>
        <w:ind w:left="426"/>
        <w:jc w:val="both"/>
        <w:rPr>
          <w:rFonts w:ascii="Times New Roman" w:hAnsi="Times New Roman" w:cs="Times New Roman"/>
          <w:bCs/>
          <w:sz w:val="24"/>
          <w:szCs w:val="24"/>
        </w:rPr>
      </w:pPr>
      <w:r w:rsidRPr="007C11EF">
        <w:rPr>
          <w:rFonts w:ascii="Times New Roman" w:hAnsi="Times New Roman" w:cs="Times New Roman"/>
          <w:bCs/>
          <w:sz w:val="24"/>
          <w:szCs w:val="24"/>
        </w:rPr>
        <w:t>- для ухода за больными членами семьи;</w:t>
      </w:r>
    </w:p>
    <w:p w:rsidR="007C11EF" w:rsidRPr="007C11EF" w:rsidRDefault="007C11EF" w:rsidP="007C11EF">
      <w:pPr>
        <w:ind w:left="426"/>
        <w:jc w:val="both"/>
        <w:rPr>
          <w:rFonts w:ascii="Times New Roman" w:hAnsi="Times New Roman" w:cs="Times New Roman"/>
          <w:bCs/>
          <w:sz w:val="24"/>
          <w:szCs w:val="24"/>
        </w:rPr>
      </w:pPr>
      <w:r w:rsidRPr="007C11EF">
        <w:rPr>
          <w:rFonts w:ascii="Times New Roman" w:hAnsi="Times New Roman" w:cs="Times New Roman"/>
          <w:bCs/>
          <w:sz w:val="24"/>
          <w:szCs w:val="24"/>
        </w:rPr>
        <w:t>- для творческой работы по специальности;</w:t>
      </w:r>
    </w:p>
    <w:p w:rsidR="007C11EF" w:rsidRPr="007C11EF" w:rsidRDefault="007C11EF" w:rsidP="007C11EF">
      <w:pPr>
        <w:ind w:left="426"/>
        <w:jc w:val="both"/>
        <w:rPr>
          <w:rFonts w:ascii="Times New Roman" w:hAnsi="Times New Roman" w:cs="Times New Roman"/>
          <w:bCs/>
          <w:sz w:val="24"/>
          <w:szCs w:val="24"/>
        </w:rPr>
      </w:pPr>
      <w:r w:rsidRPr="007C11EF">
        <w:rPr>
          <w:rFonts w:ascii="Times New Roman" w:hAnsi="Times New Roman" w:cs="Times New Roman"/>
          <w:bCs/>
          <w:sz w:val="24"/>
          <w:szCs w:val="24"/>
        </w:rPr>
        <w:t>- для научной работы;</w:t>
      </w:r>
    </w:p>
    <w:p w:rsidR="007C11EF" w:rsidRPr="007C11EF" w:rsidRDefault="007C11EF" w:rsidP="007C11EF">
      <w:pPr>
        <w:ind w:left="426"/>
        <w:jc w:val="both"/>
        <w:rPr>
          <w:rFonts w:ascii="Times New Roman" w:hAnsi="Times New Roman" w:cs="Times New Roman"/>
          <w:bCs/>
          <w:sz w:val="24"/>
          <w:szCs w:val="24"/>
        </w:rPr>
      </w:pPr>
      <w:r w:rsidRPr="007C11EF">
        <w:rPr>
          <w:rFonts w:ascii="Times New Roman" w:hAnsi="Times New Roman" w:cs="Times New Roman"/>
          <w:bCs/>
          <w:sz w:val="24"/>
          <w:szCs w:val="24"/>
        </w:rPr>
        <w:t>- по другим уважительным причинам.</w:t>
      </w:r>
    </w:p>
    <w:p w:rsidR="007C11EF" w:rsidRPr="007C11EF" w:rsidRDefault="007C11EF" w:rsidP="007C11EF">
      <w:pPr>
        <w:ind w:left="426"/>
        <w:jc w:val="both"/>
        <w:rPr>
          <w:rFonts w:ascii="Times New Roman" w:hAnsi="Times New Roman" w:cs="Times New Roman"/>
          <w:bCs/>
          <w:sz w:val="24"/>
          <w:szCs w:val="24"/>
        </w:rPr>
      </w:pPr>
      <w:r w:rsidRPr="007C11EF">
        <w:rPr>
          <w:rFonts w:ascii="Times New Roman" w:hAnsi="Times New Roman" w:cs="Times New Roman"/>
          <w:bCs/>
          <w:sz w:val="24"/>
          <w:szCs w:val="24"/>
        </w:rPr>
        <w:t>3.3. Срок предоставления длительного дополнительного отпуска зависит от причины его предоставления и регулируется приказом директора школы по согласованию с профсоюзным комитетом.</w:t>
      </w:r>
      <w:r w:rsidRPr="007C11EF">
        <w:rPr>
          <w:rFonts w:ascii="Times New Roman" w:hAnsi="Times New Roman" w:cs="Times New Roman"/>
          <w:bCs/>
          <w:sz w:val="24"/>
          <w:szCs w:val="24"/>
        </w:rPr>
        <w:br/>
      </w:r>
      <w:r w:rsidRPr="007C11EF">
        <w:rPr>
          <w:rFonts w:ascii="Times New Roman" w:hAnsi="Times New Roman" w:cs="Times New Roman"/>
          <w:bCs/>
          <w:sz w:val="24"/>
          <w:szCs w:val="24"/>
        </w:rPr>
        <w:lastRenderedPageBreak/>
        <w:t>3.4. Работник вправе приступить к работе, прервав длительный отпуск в любое время. При этом оставшиеся от длительного отпуска дни или месяцы могут быть предоставлены работнику по его заявлению в другое время.</w:t>
      </w:r>
    </w:p>
    <w:p w:rsidR="007C11EF" w:rsidRPr="007C11EF" w:rsidRDefault="007C11EF" w:rsidP="007C11EF">
      <w:pPr>
        <w:ind w:left="426"/>
        <w:jc w:val="both"/>
        <w:rPr>
          <w:rFonts w:ascii="Times New Roman" w:hAnsi="Times New Roman" w:cs="Times New Roman"/>
          <w:bCs/>
          <w:sz w:val="24"/>
          <w:szCs w:val="24"/>
        </w:rPr>
      </w:pPr>
    </w:p>
    <w:p w:rsidR="007C11EF" w:rsidRPr="007C11EF" w:rsidRDefault="007C11EF" w:rsidP="007C11EF">
      <w:pPr>
        <w:ind w:left="720"/>
        <w:jc w:val="center"/>
        <w:rPr>
          <w:rFonts w:ascii="Times New Roman" w:hAnsi="Times New Roman" w:cs="Times New Roman"/>
          <w:b/>
          <w:bCs/>
          <w:sz w:val="24"/>
          <w:szCs w:val="24"/>
        </w:rPr>
      </w:pPr>
      <w:r w:rsidRPr="007C11EF">
        <w:rPr>
          <w:rFonts w:ascii="Times New Roman" w:hAnsi="Times New Roman" w:cs="Times New Roman"/>
          <w:b/>
          <w:bCs/>
          <w:sz w:val="24"/>
          <w:szCs w:val="24"/>
        </w:rPr>
        <w:t>4. Порядок финансирования длительного отпуска</w:t>
      </w:r>
    </w:p>
    <w:p w:rsidR="007C11EF" w:rsidRPr="007C11EF" w:rsidRDefault="007C11EF" w:rsidP="007C11EF">
      <w:pPr>
        <w:ind w:left="720"/>
        <w:jc w:val="center"/>
        <w:rPr>
          <w:rFonts w:ascii="Times New Roman" w:hAnsi="Times New Roman" w:cs="Times New Roman"/>
          <w:b/>
          <w:bCs/>
          <w:sz w:val="24"/>
          <w:szCs w:val="24"/>
        </w:rPr>
      </w:pPr>
    </w:p>
    <w:p w:rsidR="007C11EF" w:rsidRPr="007C11EF" w:rsidRDefault="007C11EF" w:rsidP="007C11EF">
      <w:pPr>
        <w:ind w:left="426"/>
        <w:jc w:val="both"/>
        <w:rPr>
          <w:rFonts w:ascii="Times New Roman" w:hAnsi="Times New Roman" w:cs="Times New Roman"/>
          <w:b/>
          <w:bCs/>
          <w:sz w:val="24"/>
          <w:szCs w:val="24"/>
        </w:rPr>
      </w:pPr>
      <w:r w:rsidRPr="007C11EF">
        <w:rPr>
          <w:rFonts w:ascii="Times New Roman" w:hAnsi="Times New Roman" w:cs="Times New Roman"/>
          <w:bCs/>
          <w:sz w:val="24"/>
          <w:szCs w:val="24"/>
        </w:rPr>
        <w:t>4.1. Длительный отпуск сроком до одного года предоставляется педагогическим работникам без сохранения заработной платы.</w:t>
      </w:r>
      <w:r w:rsidRPr="007C11EF">
        <w:rPr>
          <w:rFonts w:ascii="Times New Roman" w:hAnsi="Times New Roman" w:cs="Times New Roman"/>
          <w:bCs/>
          <w:sz w:val="24"/>
          <w:szCs w:val="24"/>
        </w:rPr>
        <w:br/>
        <w:t>4.2. В период длительного отпуска выплачивается ежемесячная денежная компенсация на приобретение книгоиздательской продукции и периодических изданий.</w:t>
      </w:r>
    </w:p>
    <w:p w:rsidR="007C11EF" w:rsidRPr="007C11EF" w:rsidRDefault="007C11EF" w:rsidP="007C11EF">
      <w:pPr>
        <w:spacing w:after="0"/>
        <w:jc w:val="both"/>
        <w:rPr>
          <w:rFonts w:ascii="Times New Roman" w:hAnsi="Times New Roman" w:cs="Times New Roman"/>
          <w:b/>
          <w:sz w:val="24"/>
          <w:szCs w:val="24"/>
        </w:rPr>
      </w:pPr>
    </w:p>
    <w:p w:rsidR="007C11EF" w:rsidRPr="007C11EF" w:rsidRDefault="007C11EF" w:rsidP="007C11EF">
      <w:pPr>
        <w:tabs>
          <w:tab w:val="left" w:pos="2145"/>
        </w:tabs>
        <w:rPr>
          <w:rFonts w:ascii="Times New Roman" w:eastAsia="Times New Roman" w:hAnsi="Times New Roman" w:cs="Times New Roman"/>
          <w:sz w:val="24"/>
          <w:szCs w:val="24"/>
        </w:rPr>
      </w:pPr>
    </w:p>
    <w:sectPr w:rsidR="007C11EF" w:rsidRPr="007C11EF" w:rsidSect="008447E1">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C47ED" w:rsidRDefault="006C47ED" w:rsidP="007A3EE0">
      <w:pPr>
        <w:spacing w:after="0" w:line="240" w:lineRule="auto"/>
      </w:pPr>
      <w:r>
        <w:separator/>
      </w:r>
    </w:p>
  </w:endnote>
  <w:endnote w:type="continuationSeparator" w:id="1">
    <w:p w:rsidR="006C47ED" w:rsidRDefault="006C47ED" w:rsidP="007A3EE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C47ED" w:rsidRDefault="006C47ED" w:rsidP="007A3EE0">
      <w:pPr>
        <w:spacing w:after="0" w:line="240" w:lineRule="auto"/>
      </w:pPr>
      <w:r>
        <w:separator/>
      </w:r>
    </w:p>
  </w:footnote>
  <w:footnote w:type="continuationSeparator" w:id="1">
    <w:p w:rsidR="006C47ED" w:rsidRDefault="006C47ED" w:rsidP="007A3EE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0"/>
    <w:lvl w:ilvl="0">
      <w:start w:val="1"/>
      <w:numFmt w:val="bullet"/>
      <w:lvlText w:val="-"/>
      <w:lvlJc w:val="left"/>
      <w:rPr>
        <w:b w:val="0"/>
        <w:bCs w:val="0"/>
        <w:i w:val="0"/>
        <w:iCs w:val="0"/>
        <w:smallCaps w:val="0"/>
        <w:strike w:val="0"/>
        <w:color w:val="000000"/>
        <w:spacing w:val="0"/>
        <w:w w:val="100"/>
        <w:position w:val="0"/>
        <w:sz w:val="29"/>
        <w:szCs w:val="29"/>
        <w:u w:val="none"/>
      </w:rPr>
    </w:lvl>
    <w:lvl w:ilvl="1">
      <w:start w:val="1"/>
      <w:numFmt w:val="bullet"/>
      <w:lvlText w:val="-"/>
      <w:lvlJc w:val="left"/>
      <w:rPr>
        <w:b w:val="0"/>
        <w:bCs w:val="0"/>
        <w:i w:val="0"/>
        <w:iCs w:val="0"/>
        <w:smallCaps w:val="0"/>
        <w:strike w:val="0"/>
        <w:color w:val="000000"/>
        <w:spacing w:val="0"/>
        <w:w w:val="100"/>
        <w:position w:val="0"/>
        <w:sz w:val="29"/>
        <w:szCs w:val="29"/>
        <w:u w:val="none"/>
      </w:rPr>
    </w:lvl>
    <w:lvl w:ilvl="2">
      <w:start w:val="1"/>
      <w:numFmt w:val="bullet"/>
      <w:lvlText w:val="-"/>
      <w:lvlJc w:val="left"/>
      <w:rPr>
        <w:b w:val="0"/>
        <w:bCs w:val="0"/>
        <w:i w:val="0"/>
        <w:iCs w:val="0"/>
        <w:smallCaps w:val="0"/>
        <w:strike w:val="0"/>
        <w:color w:val="000000"/>
        <w:spacing w:val="0"/>
        <w:w w:val="100"/>
        <w:position w:val="0"/>
        <w:sz w:val="29"/>
        <w:szCs w:val="29"/>
        <w:u w:val="none"/>
      </w:rPr>
    </w:lvl>
    <w:lvl w:ilvl="3">
      <w:start w:val="1"/>
      <w:numFmt w:val="bullet"/>
      <w:lvlText w:val="-"/>
      <w:lvlJc w:val="left"/>
      <w:rPr>
        <w:b w:val="0"/>
        <w:bCs w:val="0"/>
        <w:i w:val="0"/>
        <w:iCs w:val="0"/>
        <w:smallCaps w:val="0"/>
        <w:strike w:val="0"/>
        <w:color w:val="000000"/>
        <w:spacing w:val="0"/>
        <w:w w:val="100"/>
        <w:position w:val="0"/>
        <w:sz w:val="29"/>
        <w:szCs w:val="29"/>
        <w:u w:val="none"/>
      </w:rPr>
    </w:lvl>
    <w:lvl w:ilvl="4">
      <w:start w:val="1"/>
      <w:numFmt w:val="bullet"/>
      <w:lvlText w:val="-"/>
      <w:lvlJc w:val="left"/>
      <w:rPr>
        <w:b w:val="0"/>
        <w:bCs w:val="0"/>
        <w:i w:val="0"/>
        <w:iCs w:val="0"/>
        <w:smallCaps w:val="0"/>
        <w:strike w:val="0"/>
        <w:color w:val="000000"/>
        <w:spacing w:val="0"/>
        <w:w w:val="100"/>
        <w:position w:val="0"/>
        <w:sz w:val="29"/>
        <w:szCs w:val="29"/>
        <w:u w:val="none"/>
      </w:rPr>
    </w:lvl>
    <w:lvl w:ilvl="5">
      <w:start w:val="1"/>
      <w:numFmt w:val="bullet"/>
      <w:lvlText w:val="-"/>
      <w:lvlJc w:val="left"/>
      <w:rPr>
        <w:b w:val="0"/>
        <w:bCs w:val="0"/>
        <w:i w:val="0"/>
        <w:iCs w:val="0"/>
        <w:smallCaps w:val="0"/>
        <w:strike w:val="0"/>
        <w:color w:val="000000"/>
        <w:spacing w:val="0"/>
        <w:w w:val="100"/>
        <w:position w:val="0"/>
        <w:sz w:val="29"/>
        <w:szCs w:val="29"/>
        <w:u w:val="none"/>
      </w:rPr>
    </w:lvl>
    <w:lvl w:ilvl="6">
      <w:start w:val="1"/>
      <w:numFmt w:val="bullet"/>
      <w:lvlText w:val="-"/>
      <w:lvlJc w:val="left"/>
      <w:rPr>
        <w:b w:val="0"/>
        <w:bCs w:val="0"/>
        <w:i w:val="0"/>
        <w:iCs w:val="0"/>
        <w:smallCaps w:val="0"/>
        <w:strike w:val="0"/>
        <w:color w:val="000000"/>
        <w:spacing w:val="0"/>
        <w:w w:val="100"/>
        <w:position w:val="0"/>
        <w:sz w:val="29"/>
        <w:szCs w:val="29"/>
        <w:u w:val="none"/>
      </w:rPr>
    </w:lvl>
    <w:lvl w:ilvl="7">
      <w:start w:val="1"/>
      <w:numFmt w:val="bullet"/>
      <w:lvlText w:val="-"/>
      <w:lvlJc w:val="left"/>
      <w:rPr>
        <w:b w:val="0"/>
        <w:bCs w:val="0"/>
        <w:i w:val="0"/>
        <w:iCs w:val="0"/>
        <w:smallCaps w:val="0"/>
        <w:strike w:val="0"/>
        <w:color w:val="000000"/>
        <w:spacing w:val="0"/>
        <w:w w:val="100"/>
        <w:position w:val="0"/>
        <w:sz w:val="29"/>
        <w:szCs w:val="29"/>
        <w:u w:val="none"/>
      </w:rPr>
    </w:lvl>
    <w:lvl w:ilvl="8">
      <w:start w:val="1"/>
      <w:numFmt w:val="bullet"/>
      <w:lvlText w:val="-"/>
      <w:lvlJc w:val="left"/>
      <w:rPr>
        <w:b w:val="0"/>
        <w:bCs w:val="0"/>
        <w:i w:val="0"/>
        <w:iCs w:val="0"/>
        <w:smallCaps w:val="0"/>
        <w:strike w:val="0"/>
        <w:color w:val="000000"/>
        <w:spacing w:val="0"/>
        <w:w w:val="100"/>
        <w:position w:val="0"/>
        <w:sz w:val="29"/>
        <w:szCs w:val="29"/>
        <w:u w:val="none"/>
      </w:rPr>
    </w:lvl>
  </w:abstractNum>
  <w:abstractNum w:abstractNumId="1">
    <w:nsid w:val="00F85253"/>
    <w:multiLevelType w:val="multilevel"/>
    <w:tmpl w:val="266ED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2D37884"/>
    <w:multiLevelType w:val="multilevel"/>
    <w:tmpl w:val="227E811C"/>
    <w:lvl w:ilvl="0">
      <w:start w:val="7"/>
      <w:numFmt w:val="decimal"/>
      <w:lvlText w:val="%1"/>
      <w:lvlJc w:val="left"/>
      <w:pPr>
        <w:ind w:left="100" w:hanging="421"/>
        <w:jc w:val="left"/>
      </w:pPr>
      <w:rPr>
        <w:rFonts w:hint="default"/>
        <w:lang w:val="ru-RU" w:eastAsia="en-US" w:bidi="ar-SA"/>
      </w:rPr>
    </w:lvl>
    <w:lvl w:ilvl="1">
      <w:start w:val="1"/>
      <w:numFmt w:val="decimal"/>
      <w:lvlText w:val="%1.%2."/>
      <w:lvlJc w:val="left"/>
      <w:pPr>
        <w:ind w:left="100" w:hanging="421"/>
        <w:jc w:val="left"/>
      </w:pPr>
      <w:rPr>
        <w:rFonts w:ascii="Times New Roman" w:eastAsia="Times New Roman" w:hAnsi="Times New Roman" w:cs="Times New Roman" w:hint="default"/>
        <w:spacing w:val="-8"/>
        <w:w w:val="100"/>
        <w:sz w:val="24"/>
        <w:szCs w:val="24"/>
        <w:lang w:val="ru-RU" w:eastAsia="en-US" w:bidi="ar-SA"/>
      </w:rPr>
    </w:lvl>
    <w:lvl w:ilvl="2">
      <w:numFmt w:val="bullet"/>
      <w:lvlText w:val="•"/>
      <w:lvlJc w:val="left"/>
      <w:pPr>
        <w:ind w:left="2175" w:hanging="421"/>
      </w:pPr>
      <w:rPr>
        <w:rFonts w:hint="default"/>
        <w:lang w:val="ru-RU" w:eastAsia="en-US" w:bidi="ar-SA"/>
      </w:rPr>
    </w:lvl>
    <w:lvl w:ilvl="3">
      <w:numFmt w:val="bullet"/>
      <w:lvlText w:val="•"/>
      <w:lvlJc w:val="left"/>
      <w:pPr>
        <w:ind w:left="3213" w:hanging="421"/>
      </w:pPr>
      <w:rPr>
        <w:rFonts w:hint="default"/>
        <w:lang w:val="ru-RU" w:eastAsia="en-US" w:bidi="ar-SA"/>
      </w:rPr>
    </w:lvl>
    <w:lvl w:ilvl="4">
      <w:numFmt w:val="bullet"/>
      <w:lvlText w:val="•"/>
      <w:lvlJc w:val="left"/>
      <w:pPr>
        <w:ind w:left="4251" w:hanging="421"/>
      </w:pPr>
      <w:rPr>
        <w:rFonts w:hint="default"/>
        <w:lang w:val="ru-RU" w:eastAsia="en-US" w:bidi="ar-SA"/>
      </w:rPr>
    </w:lvl>
    <w:lvl w:ilvl="5">
      <w:numFmt w:val="bullet"/>
      <w:lvlText w:val="•"/>
      <w:lvlJc w:val="left"/>
      <w:pPr>
        <w:ind w:left="5289" w:hanging="421"/>
      </w:pPr>
      <w:rPr>
        <w:rFonts w:hint="default"/>
        <w:lang w:val="ru-RU" w:eastAsia="en-US" w:bidi="ar-SA"/>
      </w:rPr>
    </w:lvl>
    <w:lvl w:ilvl="6">
      <w:numFmt w:val="bullet"/>
      <w:lvlText w:val="•"/>
      <w:lvlJc w:val="left"/>
      <w:pPr>
        <w:ind w:left="6327" w:hanging="421"/>
      </w:pPr>
      <w:rPr>
        <w:rFonts w:hint="default"/>
        <w:lang w:val="ru-RU" w:eastAsia="en-US" w:bidi="ar-SA"/>
      </w:rPr>
    </w:lvl>
    <w:lvl w:ilvl="7">
      <w:numFmt w:val="bullet"/>
      <w:lvlText w:val="•"/>
      <w:lvlJc w:val="left"/>
      <w:pPr>
        <w:ind w:left="7365" w:hanging="421"/>
      </w:pPr>
      <w:rPr>
        <w:rFonts w:hint="default"/>
        <w:lang w:val="ru-RU" w:eastAsia="en-US" w:bidi="ar-SA"/>
      </w:rPr>
    </w:lvl>
    <w:lvl w:ilvl="8">
      <w:numFmt w:val="bullet"/>
      <w:lvlText w:val="•"/>
      <w:lvlJc w:val="left"/>
      <w:pPr>
        <w:ind w:left="8403" w:hanging="421"/>
      </w:pPr>
      <w:rPr>
        <w:rFonts w:hint="default"/>
        <w:lang w:val="ru-RU" w:eastAsia="en-US" w:bidi="ar-SA"/>
      </w:rPr>
    </w:lvl>
  </w:abstractNum>
  <w:abstractNum w:abstractNumId="3">
    <w:nsid w:val="21BF5B40"/>
    <w:multiLevelType w:val="multilevel"/>
    <w:tmpl w:val="7342252A"/>
    <w:lvl w:ilvl="0">
      <w:start w:val="3"/>
      <w:numFmt w:val="decimal"/>
      <w:lvlText w:val="%1"/>
      <w:lvlJc w:val="left"/>
      <w:pPr>
        <w:ind w:left="100" w:hanging="361"/>
        <w:jc w:val="left"/>
      </w:pPr>
      <w:rPr>
        <w:rFonts w:hint="default"/>
        <w:lang w:val="ru-RU" w:eastAsia="en-US" w:bidi="ar-SA"/>
      </w:rPr>
    </w:lvl>
    <w:lvl w:ilvl="1">
      <w:start w:val="1"/>
      <w:numFmt w:val="decimal"/>
      <w:lvlText w:val="%1.%2."/>
      <w:lvlJc w:val="left"/>
      <w:pPr>
        <w:ind w:left="100" w:hanging="361"/>
        <w:jc w:val="left"/>
      </w:pPr>
      <w:rPr>
        <w:rFonts w:ascii="Times New Roman" w:eastAsia="Times New Roman" w:hAnsi="Times New Roman" w:cs="Times New Roman" w:hint="default"/>
        <w:spacing w:val="-8"/>
        <w:w w:val="100"/>
        <w:sz w:val="22"/>
        <w:szCs w:val="22"/>
        <w:lang w:val="ru-RU" w:eastAsia="en-US" w:bidi="ar-SA"/>
      </w:rPr>
    </w:lvl>
    <w:lvl w:ilvl="2">
      <w:numFmt w:val="bullet"/>
      <w:lvlText w:val="•"/>
      <w:lvlJc w:val="left"/>
      <w:pPr>
        <w:ind w:left="2175" w:hanging="361"/>
      </w:pPr>
      <w:rPr>
        <w:rFonts w:hint="default"/>
        <w:lang w:val="ru-RU" w:eastAsia="en-US" w:bidi="ar-SA"/>
      </w:rPr>
    </w:lvl>
    <w:lvl w:ilvl="3">
      <w:numFmt w:val="bullet"/>
      <w:lvlText w:val="•"/>
      <w:lvlJc w:val="left"/>
      <w:pPr>
        <w:ind w:left="3213" w:hanging="361"/>
      </w:pPr>
      <w:rPr>
        <w:rFonts w:hint="default"/>
        <w:lang w:val="ru-RU" w:eastAsia="en-US" w:bidi="ar-SA"/>
      </w:rPr>
    </w:lvl>
    <w:lvl w:ilvl="4">
      <w:numFmt w:val="bullet"/>
      <w:lvlText w:val="•"/>
      <w:lvlJc w:val="left"/>
      <w:pPr>
        <w:ind w:left="4251" w:hanging="361"/>
      </w:pPr>
      <w:rPr>
        <w:rFonts w:hint="default"/>
        <w:lang w:val="ru-RU" w:eastAsia="en-US" w:bidi="ar-SA"/>
      </w:rPr>
    </w:lvl>
    <w:lvl w:ilvl="5">
      <w:numFmt w:val="bullet"/>
      <w:lvlText w:val="•"/>
      <w:lvlJc w:val="left"/>
      <w:pPr>
        <w:ind w:left="5289" w:hanging="361"/>
      </w:pPr>
      <w:rPr>
        <w:rFonts w:hint="default"/>
        <w:lang w:val="ru-RU" w:eastAsia="en-US" w:bidi="ar-SA"/>
      </w:rPr>
    </w:lvl>
    <w:lvl w:ilvl="6">
      <w:numFmt w:val="bullet"/>
      <w:lvlText w:val="•"/>
      <w:lvlJc w:val="left"/>
      <w:pPr>
        <w:ind w:left="6327" w:hanging="361"/>
      </w:pPr>
      <w:rPr>
        <w:rFonts w:hint="default"/>
        <w:lang w:val="ru-RU" w:eastAsia="en-US" w:bidi="ar-SA"/>
      </w:rPr>
    </w:lvl>
    <w:lvl w:ilvl="7">
      <w:numFmt w:val="bullet"/>
      <w:lvlText w:val="•"/>
      <w:lvlJc w:val="left"/>
      <w:pPr>
        <w:ind w:left="7365" w:hanging="361"/>
      </w:pPr>
      <w:rPr>
        <w:rFonts w:hint="default"/>
        <w:lang w:val="ru-RU" w:eastAsia="en-US" w:bidi="ar-SA"/>
      </w:rPr>
    </w:lvl>
    <w:lvl w:ilvl="8">
      <w:numFmt w:val="bullet"/>
      <w:lvlText w:val="•"/>
      <w:lvlJc w:val="left"/>
      <w:pPr>
        <w:ind w:left="8403" w:hanging="361"/>
      </w:pPr>
      <w:rPr>
        <w:rFonts w:hint="default"/>
        <w:lang w:val="ru-RU" w:eastAsia="en-US" w:bidi="ar-SA"/>
      </w:rPr>
    </w:lvl>
  </w:abstractNum>
  <w:abstractNum w:abstractNumId="4">
    <w:nsid w:val="28ED50AE"/>
    <w:multiLevelType w:val="multilevel"/>
    <w:tmpl w:val="188C0BD6"/>
    <w:lvl w:ilvl="0">
      <w:start w:val="4"/>
      <w:numFmt w:val="decimal"/>
      <w:lvlText w:val="%1"/>
      <w:lvlJc w:val="left"/>
      <w:pPr>
        <w:ind w:left="100" w:hanging="421"/>
        <w:jc w:val="left"/>
      </w:pPr>
      <w:rPr>
        <w:rFonts w:hint="default"/>
        <w:lang w:val="ru-RU" w:eastAsia="en-US" w:bidi="ar-SA"/>
      </w:rPr>
    </w:lvl>
    <w:lvl w:ilvl="1">
      <w:start w:val="1"/>
      <w:numFmt w:val="decimal"/>
      <w:lvlText w:val="%1.%2."/>
      <w:lvlJc w:val="left"/>
      <w:pPr>
        <w:ind w:left="100" w:hanging="421"/>
        <w:jc w:val="left"/>
      </w:pPr>
      <w:rPr>
        <w:rFonts w:ascii="Times New Roman" w:eastAsia="Times New Roman" w:hAnsi="Times New Roman" w:cs="Times New Roman" w:hint="default"/>
        <w:spacing w:val="-8"/>
        <w:w w:val="100"/>
        <w:sz w:val="24"/>
        <w:szCs w:val="24"/>
        <w:lang w:val="ru-RU" w:eastAsia="en-US" w:bidi="ar-SA"/>
      </w:rPr>
    </w:lvl>
    <w:lvl w:ilvl="2">
      <w:numFmt w:val="bullet"/>
      <w:lvlText w:val="•"/>
      <w:lvlJc w:val="left"/>
      <w:pPr>
        <w:ind w:left="2175" w:hanging="421"/>
      </w:pPr>
      <w:rPr>
        <w:rFonts w:hint="default"/>
        <w:lang w:val="ru-RU" w:eastAsia="en-US" w:bidi="ar-SA"/>
      </w:rPr>
    </w:lvl>
    <w:lvl w:ilvl="3">
      <w:numFmt w:val="bullet"/>
      <w:lvlText w:val="•"/>
      <w:lvlJc w:val="left"/>
      <w:pPr>
        <w:ind w:left="3213" w:hanging="421"/>
      </w:pPr>
      <w:rPr>
        <w:rFonts w:hint="default"/>
        <w:lang w:val="ru-RU" w:eastAsia="en-US" w:bidi="ar-SA"/>
      </w:rPr>
    </w:lvl>
    <w:lvl w:ilvl="4">
      <w:numFmt w:val="bullet"/>
      <w:lvlText w:val="•"/>
      <w:lvlJc w:val="left"/>
      <w:pPr>
        <w:ind w:left="4251" w:hanging="421"/>
      </w:pPr>
      <w:rPr>
        <w:rFonts w:hint="default"/>
        <w:lang w:val="ru-RU" w:eastAsia="en-US" w:bidi="ar-SA"/>
      </w:rPr>
    </w:lvl>
    <w:lvl w:ilvl="5">
      <w:numFmt w:val="bullet"/>
      <w:lvlText w:val="•"/>
      <w:lvlJc w:val="left"/>
      <w:pPr>
        <w:ind w:left="5289" w:hanging="421"/>
      </w:pPr>
      <w:rPr>
        <w:rFonts w:hint="default"/>
        <w:lang w:val="ru-RU" w:eastAsia="en-US" w:bidi="ar-SA"/>
      </w:rPr>
    </w:lvl>
    <w:lvl w:ilvl="6">
      <w:numFmt w:val="bullet"/>
      <w:lvlText w:val="•"/>
      <w:lvlJc w:val="left"/>
      <w:pPr>
        <w:ind w:left="6327" w:hanging="421"/>
      </w:pPr>
      <w:rPr>
        <w:rFonts w:hint="default"/>
        <w:lang w:val="ru-RU" w:eastAsia="en-US" w:bidi="ar-SA"/>
      </w:rPr>
    </w:lvl>
    <w:lvl w:ilvl="7">
      <w:numFmt w:val="bullet"/>
      <w:lvlText w:val="•"/>
      <w:lvlJc w:val="left"/>
      <w:pPr>
        <w:ind w:left="7365" w:hanging="421"/>
      </w:pPr>
      <w:rPr>
        <w:rFonts w:hint="default"/>
        <w:lang w:val="ru-RU" w:eastAsia="en-US" w:bidi="ar-SA"/>
      </w:rPr>
    </w:lvl>
    <w:lvl w:ilvl="8">
      <w:numFmt w:val="bullet"/>
      <w:lvlText w:val="•"/>
      <w:lvlJc w:val="left"/>
      <w:pPr>
        <w:ind w:left="8403" w:hanging="421"/>
      </w:pPr>
      <w:rPr>
        <w:rFonts w:hint="default"/>
        <w:lang w:val="ru-RU" w:eastAsia="en-US" w:bidi="ar-SA"/>
      </w:rPr>
    </w:lvl>
  </w:abstractNum>
  <w:abstractNum w:abstractNumId="5">
    <w:nsid w:val="37B84608"/>
    <w:multiLevelType w:val="hybridMultilevel"/>
    <w:tmpl w:val="F220636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39E367FF"/>
    <w:multiLevelType w:val="multilevel"/>
    <w:tmpl w:val="7020189C"/>
    <w:lvl w:ilvl="0">
      <w:start w:val="6"/>
      <w:numFmt w:val="decimal"/>
      <w:lvlText w:val="%1"/>
      <w:lvlJc w:val="left"/>
      <w:pPr>
        <w:ind w:left="100" w:hanging="362"/>
        <w:jc w:val="left"/>
      </w:pPr>
      <w:rPr>
        <w:rFonts w:hint="default"/>
        <w:lang w:val="ru-RU" w:eastAsia="en-US" w:bidi="ar-SA"/>
      </w:rPr>
    </w:lvl>
    <w:lvl w:ilvl="1">
      <w:start w:val="1"/>
      <w:numFmt w:val="decimal"/>
      <w:lvlText w:val="%1.%2."/>
      <w:lvlJc w:val="left"/>
      <w:pPr>
        <w:ind w:left="100" w:hanging="362"/>
        <w:jc w:val="left"/>
      </w:pPr>
      <w:rPr>
        <w:rFonts w:ascii="Times New Roman" w:eastAsia="Times New Roman" w:hAnsi="Times New Roman" w:cs="Times New Roman" w:hint="default"/>
        <w:spacing w:val="-8"/>
        <w:w w:val="100"/>
        <w:sz w:val="22"/>
        <w:szCs w:val="22"/>
        <w:lang w:val="ru-RU" w:eastAsia="en-US" w:bidi="ar-SA"/>
      </w:rPr>
    </w:lvl>
    <w:lvl w:ilvl="2">
      <w:numFmt w:val="bullet"/>
      <w:lvlText w:val="•"/>
      <w:lvlJc w:val="left"/>
      <w:pPr>
        <w:ind w:left="2175" w:hanging="362"/>
      </w:pPr>
      <w:rPr>
        <w:rFonts w:hint="default"/>
        <w:lang w:val="ru-RU" w:eastAsia="en-US" w:bidi="ar-SA"/>
      </w:rPr>
    </w:lvl>
    <w:lvl w:ilvl="3">
      <w:numFmt w:val="bullet"/>
      <w:lvlText w:val="•"/>
      <w:lvlJc w:val="left"/>
      <w:pPr>
        <w:ind w:left="3213" w:hanging="362"/>
      </w:pPr>
      <w:rPr>
        <w:rFonts w:hint="default"/>
        <w:lang w:val="ru-RU" w:eastAsia="en-US" w:bidi="ar-SA"/>
      </w:rPr>
    </w:lvl>
    <w:lvl w:ilvl="4">
      <w:numFmt w:val="bullet"/>
      <w:lvlText w:val="•"/>
      <w:lvlJc w:val="left"/>
      <w:pPr>
        <w:ind w:left="4251" w:hanging="362"/>
      </w:pPr>
      <w:rPr>
        <w:rFonts w:hint="default"/>
        <w:lang w:val="ru-RU" w:eastAsia="en-US" w:bidi="ar-SA"/>
      </w:rPr>
    </w:lvl>
    <w:lvl w:ilvl="5">
      <w:numFmt w:val="bullet"/>
      <w:lvlText w:val="•"/>
      <w:lvlJc w:val="left"/>
      <w:pPr>
        <w:ind w:left="5289" w:hanging="362"/>
      </w:pPr>
      <w:rPr>
        <w:rFonts w:hint="default"/>
        <w:lang w:val="ru-RU" w:eastAsia="en-US" w:bidi="ar-SA"/>
      </w:rPr>
    </w:lvl>
    <w:lvl w:ilvl="6">
      <w:numFmt w:val="bullet"/>
      <w:lvlText w:val="•"/>
      <w:lvlJc w:val="left"/>
      <w:pPr>
        <w:ind w:left="6327" w:hanging="362"/>
      </w:pPr>
      <w:rPr>
        <w:rFonts w:hint="default"/>
        <w:lang w:val="ru-RU" w:eastAsia="en-US" w:bidi="ar-SA"/>
      </w:rPr>
    </w:lvl>
    <w:lvl w:ilvl="7">
      <w:numFmt w:val="bullet"/>
      <w:lvlText w:val="•"/>
      <w:lvlJc w:val="left"/>
      <w:pPr>
        <w:ind w:left="7365" w:hanging="362"/>
      </w:pPr>
      <w:rPr>
        <w:rFonts w:hint="default"/>
        <w:lang w:val="ru-RU" w:eastAsia="en-US" w:bidi="ar-SA"/>
      </w:rPr>
    </w:lvl>
    <w:lvl w:ilvl="8">
      <w:numFmt w:val="bullet"/>
      <w:lvlText w:val="•"/>
      <w:lvlJc w:val="left"/>
      <w:pPr>
        <w:ind w:left="8403" w:hanging="362"/>
      </w:pPr>
      <w:rPr>
        <w:rFonts w:hint="default"/>
        <w:lang w:val="ru-RU" w:eastAsia="en-US" w:bidi="ar-SA"/>
      </w:rPr>
    </w:lvl>
  </w:abstractNum>
  <w:abstractNum w:abstractNumId="7">
    <w:nsid w:val="4ED0366E"/>
    <w:multiLevelType w:val="multilevel"/>
    <w:tmpl w:val="95008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496356F"/>
    <w:multiLevelType w:val="multilevel"/>
    <w:tmpl w:val="630AE828"/>
    <w:lvl w:ilvl="0">
      <w:start w:val="2"/>
      <w:numFmt w:val="decimal"/>
      <w:lvlText w:val="%1"/>
      <w:lvlJc w:val="left"/>
      <w:pPr>
        <w:ind w:left="100" w:hanging="421"/>
        <w:jc w:val="left"/>
      </w:pPr>
      <w:rPr>
        <w:rFonts w:hint="default"/>
        <w:lang w:val="ru-RU" w:eastAsia="en-US" w:bidi="ar-SA"/>
      </w:rPr>
    </w:lvl>
    <w:lvl w:ilvl="1">
      <w:start w:val="9"/>
      <w:numFmt w:val="decimal"/>
      <w:lvlText w:val="%1.%2."/>
      <w:lvlJc w:val="left"/>
      <w:pPr>
        <w:ind w:left="100" w:hanging="421"/>
        <w:jc w:val="left"/>
      </w:pPr>
      <w:rPr>
        <w:rFonts w:ascii="Times New Roman" w:eastAsia="Times New Roman" w:hAnsi="Times New Roman" w:cs="Times New Roman" w:hint="default"/>
        <w:spacing w:val="-7"/>
        <w:w w:val="100"/>
        <w:sz w:val="24"/>
        <w:szCs w:val="24"/>
        <w:lang w:val="ru-RU" w:eastAsia="en-US" w:bidi="ar-SA"/>
      </w:rPr>
    </w:lvl>
    <w:lvl w:ilvl="2">
      <w:start w:val="3"/>
      <w:numFmt w:val="decimal"/>
      <w:lvlText w:val="%3."/>
      <w:lvlJc w:val="left"/>
      <w:pPr>
        <w:ind w:left="3746" w:hanging="360"/>
        <w:jc w:val="right"/>
      </w:pPr>
      <w:rPr>
        <w:rFonts w:ascii="Times New Roman" w:eastAsia="Times New Roman" w:hAnsi="Times New Roman" w:cs="Times New Roman" w:hint="default"/>
        <w:b/>
        <w:bCs/>
        <w:spacing w:val="-3"/>
        <w:w w:val="100"/>
        <w:sz w:val="24"/>
        <w:szCs w:val="24"/>
        <w:lang w:val="ru-RU" w:eastAsia="en-US" w:bidi="ar-SA"/>
      </w:rPr>
    </w:lvl>
    <w:lvl w:ilvl="3">
      <w:numFmt w:val="bullet"/>
      <w:lvlText w:val="•"/>
      <w:lvlJc w:val="left"/>
      <w:pPr>
        <w:ind w:left="5237" w:hanging="360"/>
      </w:pPr>
      <w:rPr>
        <w:rFonts w:hint="default"/>
        <w:lang w:val="ru-RU" w:eastAsia="en-US" w:bidi="ar-SA"/>
      </w:rPr>
    </w:lvl>
    <w:lvl w:ilvl="4">
      <w:numFmt w:val="bullet"/>
      <w:lvlText w:val="•"/>
      <w:lvlJc w:val="left"/>
      <w:pPr>
        <w:ind w:left="5986" w:hanging="360"/>
      </w:pPr>
      <w:rPr>
        <w:rFonts w:hint="default"/>
        <w:lang w:val="ru-RU" w:eastAsia="en-US" w:bidi="ar-SA"/>
      </w:rPr>
    </w:lvl>
    <w:lvl w:ilvl="5">
      <w:numFmt w:val="bullet"/>
      <w:lvlText w:val="•"/>
      <w:lvlJc w:val="left"/>
      <w:pPr>
        <w:ind w:left="6735" w:hanging="360"/>
      </w:pPr>
      <w:rPr>
        <w:rFonts w:hint="default"/>
        <w:lang w:val="ru-RU" w:eastAsia="en-US" w:bidi="ar-SA"/>
      </w:rPr>
    </w:lvl>
    <w:lvl w:ilvl="6">
      <w:numFmt w:val="bullet"/>
      <w:lvlText w:val="•"/>
      <w:lvlJc w:val="left"/>
      <w:pPr>
        <w:ind w:left="7484" w:hanging="360"/>
      </w:pPr>
      <w:rPr>
        <w:rFonts w:hint="default"/>
        <w:lang w:val="ru-RU" w:eastAsia="en-US" w:bidi="ar-SA"/>
      </w:rPr>
    </w:lvl>
    <w:lvl w:ilvl="7">
      <w:numFmt w:val="bullet"/>
      <w:lvlText w:val="•"/>
      <w:lvlJc w:val="left"/>
      <w:pPr>
        <w:ind w:left="8232" w:hanging="360"/>
      </w:pPr>
      <w:rPr>
        <w:rFonts w:hint="default"/>
        <w:lang w:val="ru-RU" w:eastAsia="en-US" w:bidi="ar-SA"/>
      </w:rPr>
    </w:lvl>
    <w:lvl w:ilvl="8">
      <w:numFmt w:val="bullet"/>
      <w:lvlText w:val="•"/>
      <w:lvlJc w:val="left"/>
      <w:pPr>
        <w:ind w:left="8981" w:hanging="360"/>
      </w:pPr>
      <w:rPr>
        <w:rFonts w:hint="default"/>
        <w:lang w:val="ru-RU" w:eastAsia="en-US" w:bidi="ar-SA"/>
      </w:rPr>
    </w:lvl>
  </w:abstractNum>
  <w:abstractNum w:abstractNumId="9">
    <w:nsid w:val="62F47548"/>
    <w:multiLevelType w:val="multilevel"/>
    <w:tmpl w:val="15A25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3CD58CC"/>
    <w:multiLevelType w:val="hybridMultilevel"/>
    <w:tmpl w:val="A776EC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7F861ED5"/>
    <w:multiLevelType w:val="hybridMultilevel"/>
    <w:tmpl w:val="AC3884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0"/>
  </w:num>
  <w:num w:numId="3">
    <w:abstractNumId w:val="9"/>
  </w:num>
  <w:num w:numId="4">
    <w:abstractNumId w:val="1"/>
  </w:num>
  <w:num w:numId="5">
    <w:abstractNumId w:val="7"/>
  </w:num>
  <w:num w:numId="6">
    <w:abstractNumId w:val="11"/>
  </w:num>
  <w:num w:numId="7">
    <w:abstractNumId w:val="2"/>
  </w:num>
  <w:num w:numId="8">
    <w:abstractNumId w:val="6"/>
  </w:num>
  <w:num w:numId="9">
    <w:abstractNumId w:val="4"/>
  </w:num>
  <w:num w:numId="10">
    <w:abstractNumId w:val="3"/>
  </w:num>
  <w:num w:numId="11">
    <w:abstractNumId w:val="8"/>
  </w:num>
  <w:num w:numId="12">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useFELayout/>
  </w:compat>
  <w:rsids>
    <w:rsidRoot w:val="00DF3E80"/>
    <w:rsid w:val="001177C0"/>
    <w:rsid w:val="00240A31"/>
    <w:rsid w:val="00392A33"/>
    <w:rsid w:val="004C1C1D"/>
    <w:rsid w:val="006C47ED"/>
    <w:rsid w:val="00786E22"/>
    <w:rsid w:val="007A3EE0"/>
    <w:rsid w:val="007C11EF"/>
    <w:rsid w:val="008447E1"/>
    <w:rsid w:val="00911E0E"/>
    <w:rsid w:val="009240B1"/>
    <w:rsid w:val="00A15263"/>
    <w:rsid w:val="00AD2A2E"/>
    <w:rsid w:val="00C379D0"/>
    <w:rsid w:val="00DF3E8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47E1"/>
  </w:style>
  <w:style w:type="paragraph" w:styleId="1">
    <w:name w:val="heading 1"/>
    <w:basedOn w:val="a"/>
    <w:link w:val="10"/>
    <w:uiPriority w:val="1"/>
    <w:qFormat/>
    <w:rsid w:val="00AD2A2E"/>
    <w:pPr>
      <w:widowControl w:val="0"/>
      <w:autoSpaceDE w:val="0"/>
      <w:autoSpaceDN w:val="0"/>
      <w:spacing w:after="0" w:line="274" w:lineRule="exact"/>
      <w:ind w:left="3235" w:hanging="241"/>
      <w:outlineLvl w:val="0"/>
    </w:pPr>
    <w:rPr>
      <w:rFonts w:ascii="Times New Roman" w:eastAsia="Times New Roman" w:hAnsi="Times New Roman" w:cs="Times New Roman"/>
      <w:b/>
      <w:bCs/>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A3EE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A3EE0"/>
    <w:rPr>
      <w:rFonts w:ascii="Tahoma" w:hAnsi="Tahoma" w:cs="Tahoma"/>
      <w:sz w:val="16"/>
      <w:szCs w:val="16"/>
    </w:rPr>
  </w:style>
  <w:style w:type="paragraph" w:styleId="a5">
    <w:name w:val="header"/>
    <w:basedOn w:val="a"/>
    <w:link w:val="a6"/>
    <w:uiPriority w:val="99"/>
    <w:semiHidden/>
    <w:unhideWhenUsed/>
    <w:rsid w:val="007A3EE0"/>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7A3EE0"/>
  </w:style>
  <w:style w:type="paragraph" w:styleId="a7">
    <w:name w:val="footer"/>
    <w:basedOn w:val="a"/>
    <w:link w:val="a8"/>
    <w:uiPriority w:val="99"/>
    <w:semiHidden/>
    <w:unhideWhenUsed/>
    <w:rsid w:val="007A3EE0"/>
    <w:pPr>
      <w:tabs>
        <w:tab w:val="center" w:pos="4677"/>
        <w:tab w:val="right" w:pos="9355"/>
      </w:tabs>
      <w:spacing w:after="0" w:line="240" w:lineRule="auto"/>
    </w:pPr>
  </w:style>
  <w:style w:type="character" w:customStyle="1" w:styleId="a8">
    <w:name w:val="Нижний колонтитул Знак"/>
    <w:basedOn w:val="a0"/>
    <w:link w:val="a7"/>
    <w:uiPriority w:val="99"/>
    <w:semiHidden/>
    <w:rsid w:val="007A3EE0"/>
  </w:style>
  <w:style w:type="paragraph" w:styleId="a9">
    <w:name w:val="No Spacing"/>
    <w:uiPriority w:val="1"/>
    <w:qFormat/>
    <w:rsid w:val="007A3EE0"/>
    <w:pPr>
      <w:spacing w:after="0" w:line="240" w:lineRule="auto"/>
    </w:pPr>
    <w:rPr>
      <w:rFonts w:ascii="Calibri" w:eastAsia="Calibri" w:hAnsi="Calibri" w:cs="Times New Roman"/>
      <w:lang w:eastAsia="en-US"/>
    </w:rPr>
  </w:style>
  <w:style w:type="paragraph" w:styleId="aa">
    <w:name w:val="List Paragraph"/>
    <w:basedOn w:val="a"/>
    <w:uiPriority w:val="1"/>
    <w:qFormat/>
    <w:rsid w:val="00AD2A2E"/>
    <w:pPr>
      <w:ind w:left="720"/>
      <w:contextualSpacing/>
    </w:pPr>
    <w:rPr>
      <w:rFonts w:eastAsiaTheme="minorHAnsi"/>
      <w:lang w:eastAsia="en-US"/>
    </w:rPr>
  </w:style>
  <w:style w:type="character" w:styleId="ab">
    <w:name w:val="Hyperlink"/>
    <w:basedOn w:val="a0"/>
    <w:uiPriority w:val="99"/>
    <w:unhideWhenUsed/>
    <w:rsid w:val="00AD2A2E"/>
    <w:rPr>
      <w:color w:val="0000FF" w:themeColor="hyperlink"/>
      <w:u w:val="single"/>
    </w:rPr>
  </w:style>
  <w:style w:type="character" w:customStyle="1" w:styleId="10">
    <w:name w:val="Заголовок 1 Знак"/>
    <w:basedOn w:val="a0"/>
    <w:link w:val="1"/>
    <w:uiPriority w:val="1"/>
    <w:rsid w:val="00AD2A2E"/>
    <w:rPr>
      <w:rFonts w:ascii="Times New Roman" w:eastAsia="Times New Roman" w:hAnsi="Times New Roman" w:cs="Times New Roman"/>
      <w:b/>
      <w:bCs/>
      <w:sz w:val="24"/>
      <w:szCs w:val="24"/>
      <w:lang w:eastAsia="en-US"/>
    </w:rPr>
  </w:style>
  <w:style w:type="paragraph" w:styleId="ac">
    <w:name w:val="Body Text"/>
    <w:basedOn w:val="a"/>
    <w:link w:val="ad"/>
    <w:uiPriority w:val="1"/>
    <w:qFormat/>
    <w:rsid w:val="00AD2A2E"/>
    <w:pPr>
      <w:widowControl w:val="0"/>
      <w:autoSpaceDE w:val="0"/>
      <w:autoSpaceDN w:val="0"/>
      <w:spacing w:after="0" w:line="240" w:lineRule="auto"/>
      <w:ind w:left="100"/>
    </w:pPr>
    <w:rPr>
      <w:rFonts w:ascii="Times New Roman" w:eastAsia="Times New Roman" w:hAnsi="Times New Roman" w:cs="Times New Roman"/>
      <w:sz w:val="24"/>
      <w:szCs w:val="24"/>
      <w:lang w:eastAsia="en-US"/>
    </w:rPr>
  </w:style>
  <w:style w:type="character" w:customStyle="1" w:styleId="ad">
    <w:name w:val="Основной текст Знак"/>
    <w:basedOn w:val="a0"/>
    <w:link w:val="ac"/>
    <w:uiPriority w:val="1"/>
    <w:rsid w:val="00AD2A2E"/>
    <w:rPr>
      <w:rFonts w:ascii="Times New Roman" w:eastAsia="Times New Roman" w:hAnsi="Times New Roman" w:cs="Times New Roman"/>
      <w:sz w:val="24"/>
      <w:szCs w:val="24"/>
      <w:lang w:eastAsia="en-US"/>
    </w:rPr>
  </w:style>
  <w:style w:type="table" w:styleId="ae">
    <w:name w:val="Table Grid"/>
    <w:basedOn w:val="a1"/>
    <w:uiPriority w:val="59"/>
    <w:rsid w:val="007C11EF"/>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1">
    <w:name w:val="s_1"/>
    <w:basedOn w:val="a"/>
    <w:rsid w:val="007C11E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hyperlink" Target="https://base.garant.ru/70878606/53f89421bbdaf741eb2d1ecc4ddb4c33/"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hyperlink" Target="http://old.dszn.yanao.ru/wp-content/uploads/2015/04/997n-09-12-14.doc"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96</TotalTime>
  <Pages>81</Pages>
  <Words>32143</Words>
  <Characters>183220</Characters>
  <Application>Microsoft Office Word</Application>
  <DocSecurity>0</DocSecurity>
  <Lines>1526</Lines>
  <Paragraphs>429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214934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876</cp:lastModifiedBy>
  <cp:revision>5</cp:revision>
  <cp:lastPrinted>2021-04-19T16:10:00Z</cp:lastPrinted>
  <dcterms:created xsi:type="dcterms:W3CDTF">2021-04-19T12:25:00Z</dcterms:created>
  <dcterms:modified xsi:type="dcterms:W3CDTF">2021-12-01T14:20:00Z</dcterms:modified>
</cp:coreProperties>
</file>